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F1465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4258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F1465C">
      <w:pPr>
        <w:spacing w:after="0" w:line="240" w:lineRule="auto"/>
        <w:rPr>
          <w:rFonts w:ascii="Century Gothic" w:hAnsi="Century Gothic"/>
        </w:rPr>
      </w:pPr>
    </w:p>
    <w:p w:rsidR="00224258" w:rsidRPr="00BC24EB" w:rsidRDefault="00224258" w:rsidP="000A5DEB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0A5DEB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224258" w:rsidRDefault="00224258" w:rsidP="000A5DEB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881248" w:rsidP="000A5DEB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15</w:t>
      </w:r>
    </w:p>
    <w:p w:rsidR="00A85CE4" w:rsidRDefault="00224258" w:rsidP="000A5DEB">
      <w:pPr>
        <w:spacing w:after="0" w:line="240" w:lineRule="auto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B03EA7">
        <w:rPr>
          <w:rFonts w:ascii="Century Gothic" w:hAnsi="Century Gothic"/>
          <w:b/>
          <w:sz w:val="20"/>
          <w:szCs w:val="20"/>
        </w:rPr>
        <w:t>Objetivo:</w:t>
      </w:r>
      <w:r w:rsidR="00932990" w:rsidRPr="00B03EA7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A85CE4" w:rsidRPr="00B03EA7">
        <w:rPr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-</w:t>
      </w:r>
      <w:r w:rsidR="00DA21EC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Identificar secuencia numérica</w:t>
      </w:r>
      <w:r w:rsidR="00A12D05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según corresponda.</w:t>
      </w:r>
    </w:p>
    <w:p w:rsidR="00881248" w:rsidRDefault="00881248" w:rsidP="000A5DEB">
      <w:pPr>
        <w:spacing w:after="0" w:line="240" w:lineRule="auto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                -</w:t>
      </w:r>
      <w:r w:rsidR="00A12D05" w:rsidRPr="00A12D05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A12D05" w:rsidRPr="008A4C5D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Identificar y manejar las emociones y el comportamiento propio</w:t>
      </w:r>
    </w:p>
    <w:p w:rsidR="000A5DEB" w:rsidRDefault="000A5DEB" w:rsidP="000A5DEB">
      <w:pPr>
        <w:spacing w:after="0" w:line="240" w:lineRule="auto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F608360" wp14:editId="749CC8FF">
            <wp:simplePos x="0" y="0"/>
            <wp:positionH relativeFrom="column">
              <wp:posOffset>-748030</wp:posOffset>
            </wp:positionH>
            <wp:positionV relativeFrom="paragraph">
              <wp:posOffset>626745</wp:posOffset>
            </wp:positionV>
            <wp:extent cx="7265035" cy="6383655"/>
            <wp:effectExtent l="0" t="0" r="0" b="0"/>
            <wp:wrapSquare wrapText="bothSides"/>
            <wp:docPr id="4" name="Imagen 4" descr="Fichas mejorar unir por números y colorear del 1 al 50 – Ima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mejorar unir por números y colorear del 1 al 50 – Imagene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035" cy="638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D05" w:rsidRDefault="00DA21EC" w:rsidP="00932990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1.- Resuelve la siguiente secuencia numérica  según corresponda y luego pinta.</w:t>
      </w:r>
    </w:p>
    <w:p w:rsidR="00A12D05" w:rsidRDefault="00A12D05" w:rsidP="00A12D05">
      <w:pPr>
        <w:spacing w:after="150" w:line="240" w:lineRule="auto"/>
        <w:ind w:left="-567"/>
        <w:jc w:val="center"/>
        <w:rPr>
          <w:rFonts w:ascii="Century Gothic" w:eastAsia="Times New Roman" w:hAnsi="Century Gothic" w:cs="Times New Roman"/>
          <w:b/>
          <w:i/>
          <w:iCs/>
          <w:color w:val="000000"/>
          <w:sz w:val="20"/>
          <w:szCs w:val="20"/>
        </w:rPr>
      </w:pPr>
      <w:bookmarkStart w:id="0" w:name="_GoBack"/>
      <w:bookmarkEnd w:id="0"/>
    </w:p>
    <w:p w:rsidR="00A12D05" w:rsidRPr="008A4C5D" w:rsidRDefault="00A12D05" w:rsidP="00A12D05">
      <w:pPr>
        <w:spacing w:after="150" w:line="240" w:lineRule="auto"/>
        <w:ind w:left="-567"/>
        <w:jc w:val="center"/>
        <w:rPr>
          <w:rFonts w:ascii="Century Gothic" w:eastAsia="Times New Roman" w:hAnsi="Century Gothic" w:cs="Times New Roman"/>
          <w:b/>
          <w:i/>
          <w:iCs/>
          <w:color w:val="000000"/>
          <w:sz w:val="20"/>
          <w:szCs w:val="20"/>
        </w:rPr>
      </w:pPr>
      <w:r>
        <w:rPr>
          <w:rFonts w:ascii="Century Gothic" w:eastAsia="Times New Roman" w:hAnsi="Century Gothic" w:cs="Times New Roman"/>
          <w:b/>
          <w:i/>
          <w:iCs/>
          <w:color w:val="000000"/>
          <w:sz w:val="20"/>
          <w:szCs w:val="20"/>
        </w:rPr>
        <w:t>PINTA CARITAS</w:t>
      </w:r>
    </w:p>
    <w:p w:rsidR="00A12D05" w:rsidRPr="008A4C5D" w:rsidRDefault="00A12D05" w:rsidP="00A12D05">
      <w:pPr>
        <w:spacing w:after="150" w:line="240" w:lineRule="auto"/>
        <w:ind w:left="-567"/>
        <w:rPr>
          <w:rFonts w:ascii="Century Gothic" w:eastAsia="Times New Roman" w:hAnsi="Century Gothic" w:cs="Times New Roman"/>
          <w:b/>
          <w:i/>
          <w:iCs/>
          <w:color w:val="000000"/>
          <w:sz w:val="20"/>
          <w:szCs w:val="20"/>
        </w:rPr>
      </w:pPr>
      <w:r w:rsidRPr="008A4C5D">
        <w:rPr>
          <w:rFonts w:ascii="Century Gothic" w:eastAsia="Times New Roman" w:hAnsi="Century Gothic" w:cs="Times New Roman"/>
          <w:b/>
          <w:i/>
          <w:iCs/>
          <w:color w:val="000000"/>
          <w:sz w:val="20"/>
          <w:szCs w:val="20"/>
        </w:rPr>
        <w:t>INSTRUCCIONES</w:t>
      </w:r>
    </w:p>
    <w:p w:rsidR="00A12D05" w:rsidRPr="00845F9B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Para esta actividad puede usar cualquiera de estas plantillas u otra que le parezca. La idea es que sean caras que expresen emociones.</w:t>
      </w: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Los niños y niñas pintarán las caras, como ellos quieran, es decir como “pinta caritas” y usando los materiales que cada uno quiera, como lápices de palo, cera, temperas, papeles picados, etc.</w:t>
      </w: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Calibri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2E9E7931" wp14:editId="109C078C">
            <wp:simplePos x="0" y="0"/>
            <wp:positionH relativeFrom="column">
              <wp:posOffset>-370205</wp:posOffset>
            </wp:positionH>
            <wp:positionV relativeFrom="paragraph">
              <wp:posOffset>287020</wp:posOffset>
            </wp:positionV>
            <wp:extent cx="6906260" cy="6626225"/>
            <wp:effectExtent l="0" t="0" r="8890" b="3175"/>
            <wp:wrapSquare wrapText="bothSides"/>
            <wp:docPr id="1" name="Imagen 1" descr="https://proyecto.webescuela.cl/sistema/webclass/home/recursos/resource/1704/imagen/Imagen%202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s://proyecto.webescuela.cl/sistema/webclass/home/recursos/resource/1704/imagen/Imagen%202(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260" cy="662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D05" w:rsidRPr="00845F9B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A12D05" w:rsidRPr="00845F9B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lastRenderedPageBreak/>
        <w:t>Una vez que terminen de pintar, deberán recortar cada una de las caras y le pegarán atrás un palito de helado.</w:t>
      </w: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Calibri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4CDA48EB" wp14:editId="6D2C4F03">
            <wp:simplePos x="0" y="0"/>
            <wp:positionH relativeFrom="column">
              <wp:posOffset>607695</wp:posOffset>
            </wp:positionH>
            <wp:positionV relativeFrom="paragraph">
              <wp:posOffset>68580</wp:posOffset>
            </wp:positionV>
            <wp:extent cx="1877695" cy="1228725"/>
            <wp:effectExtent l="0" t="0" r="8255" b="9525"/>
            <wp:wrapTight wrapText="bothSides">
              <wp:wrapPolygon edited="0">
                <wp:start x="0" y="0"/>
                <wp:lineTo x="0" y="21433"/>
                <wp:lineTo x="21476" y="21433"/>
                <wp:lineTo x="21476" y="0"/>
                <wp:lineTo x="0" y="0"/>
              </wp:wrapPolygon>
            </wp:wrapTight>
            <wp:docPr id="10" name="Imagen 10" descr="https://proyecto.webescuela.cl/sistema/webclass/home/recursos/resource/1704/imagen/Imagen%204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https://proyecto.webescuela.cl/sistema/webclass/home/recursos/resource/1704/imagen/Imagen%204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Por ejemplo,</w:t>
      </w: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A12D05" w:rsidRPr="00845F9B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A12D05" w:rsidRPr="00845F9B" w:rsidRDefault="000A5DEB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A</w:t>
      </w:r>
      <w:r w:rsidR="00A12D0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continuación, se reunirá todo el grupo familiar </w:t>
      </w:r>
      <w:r w:rsidR="00A12D05"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en un círculo y la </w:t>
      </w:r>
      <w:r w:rsidR="00A12D0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persona que guía la actividad pedirá que levanten la carita </w:t>
      </w:r>
      <w:r w:rsidR="00A12D05"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que represente las emociones que ella indica. Por ejemplo: “levanten la cara que representa la alegría”, “ahora levanten la cara que representa la tristeza”, etc.</w:t>
      </w: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Es importante que en esta etapa verifique que todos los niños relacionen de la misma forma la cara con la emoción que representa.</w:t>
      </w: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Posteriormente, nombrará acciones de la vida cotidiana y cada niño levantará su títere y explicará cómo se sienten:</w:t>
      </w:r>
    </w:p>
    <w:p w:rsidR="00A12D05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b/>
          <w:color w:val="000000"/>
          <w:sz w:val="20"/>
          <w:szCs w:val="20"/>
        </w:rPr>
      </w:pPr>
    </w:p>
    <w:p w:rsidR="00A12D05" w:rsidRPr="00397849" w:rsidRDefault="00A12D05" w:rsidP="00A12D05">
      <w:pPr>
        <w:spacing w:after="150" w:line="240" w:lineRule="auto"/>
        <w:ind w:left="-567"/>
        <w:jc w:val="both"/>
        <w:rPr>
          <w:rFonts w:ascii="Century Gothic" w:eastAsia="Times New Roman" w:hAnsi="Century Gothic" w:cs="Times New Roman"/>
          <w:b/>
          <w:color w:val="000000"/>
          <w:sz w:val="20"/>
          <w:szCs w:val="20"/>
        </w:rPr>
      </w:pPr>
      <w:r w:rsidRPr="00397849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RECUERDA ESCRIBIR EN TU CUADERNO LA RESPUESTAS DE ESTA REFLEXION </w:t>
      </w:r>
    </w:p>
    <w:p w:rsidR="00A12D05" w:rsidRPr="00845F9B" w:rsidRDefault="00A12D05" w:rsidP="00A12D05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Cuando me enojo con un amigo/a, me siento...</w:t>
      </w:r>
    </w:p>
    <w:p w:rsidR="00A12D05" w:rsidRPr="00845F9B" w:rsidRDefault="00A12D05" w:rsidP="00A12D05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Cuando es mi cumpleaños, me siento...</w:t>
      </w:r>
    </w:p>
    <w:p w:rsidR="00A12D05" w:rsidRPr="00845F9B" w:rsidRDefault="00A12D05" w:rsidP="00A12D05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Cuando me reta mi papá o mi mamá, me siento...Cuando me dan un abrazo, me hacen caricias o me dan un beso, me siento...</w:t>
      </w:r>
    </w:p>
    <w:p w:rsidR="00A12D05" w:rsidRPr="00845F9B" w:rsidRDefault="00A12D05" w:rsidP="00A12D05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Cuando me rompen un juguete, me siento...</w:t>
      </w:r>
    </w:p>
    <w:p w:rsidR="00A12D05" w:rsidRPr="00845F9B" w:rsidRDefault="00A12D05" w:rsidP="00A12D05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Cuando le pego o hago daño a un compañero/a, me siento...</w:t>
      </w:r>
    </w:p>
    <w:p w:rsidR="00A12D05" w:rsidRPr="00845F9B" w:rsidRDefault="00A12D05" w:rsidP="00A12D05">
      <w:pPr>
        <w:numPr>
          <w:ilvl w:val="0"/>
          <w:numId w:val="4"/>
        </w:numPr>
        <w:spacing w:before="100" w:beforeAutospacing="1" w:after="150" w:afterAutospacing="1" w:line="240" w:lineRule="auto"/>
        <w:ind w:left="-567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845F9B">
        <w:rPr>
          <w:rFonts w:ascii="Century Gothic" w:eastAsia="Times New Roman" w:hAnsi="Century Gothic" w:cs="Calibri"/>
          <w:noProof/>
          <w:color w:val="000000"/>
        </w:rPr>
        <w:drawing>
          <wp:anchor distT="0" distB="0" distL="114300" distR="114300" simplePos="0" relativeHeight="251665408" behindDoc="1" locked="0" layoutInCell="1" allowOverlap="1" wp14:anchorId="50AD1728" wp14:editId="1B5E297B">
            <wp:simplePos x="0" y="0"/>
            <wp:positionH relativeFrom="column">
              <wp:posOffset>131445</wp:posOffset>
            </wp:positionH>
            <wp:positionV relativeFrom="paragraph">
              <wp:posOffset>356870</wp:posOffset>
            </wp:positionV>
            <wp:extent cx="4552950" cy="3409315"/>
            <wp:effectExtent l="0" t="0" r="0" b="635"/>
            <wp:wrapTight wrapText="bothSides">
              <wp:wrapPolygon edited="0">
                <wp:start x="0" y="0"/>
                <wp:lineTo x="0" y="21483"/>
                <wp:lineTo x="21510" y="21483"/>
                <wp:lineTo x="21510" y="0"/>
                <wp:lineTo x="0" y="0"/>
              </wp:wrapPolygon>
            </wp:wrapTight>
            <wp:docPr id="2" name="Imagen 2" descr="https://proyecto.webescuela.cl/sistema/webclass/home/recursos/resource/1704/imagen/Imagen%203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s://proyecto.webescuela.cl/sistema/webclass/home/recursos/resource/1704/imagen/Imagen%203(4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F9B">
        <w:rPr>
          <w:rFonts w:ascii="Century Gothic" w:eastAsia="Times New Roman" w:hAnsi="Century Gothic" w:cs="Times New Roman"/>
          <w:color w:val="000000"/>
          <w:sz w:val="20"/>
          <w:szCs w:val="20"/>
        </w:rPr>
        <w:t>Cuando juego en el patio con mis amigos/as, me siento...</w:t>
      </w:r>
    </w:p>
    <w:p w:rsidR="002A20EB" w:rsidRPr="00B03EA7" w:rsidRDefault="002A20EB" w:rsidP="00800A87">
      <w:pPr>
        <w:spacing w:after="0" w:line="240" w:lineRule="auto"/>
        <w:rPr>
          <w:rFonts w:ascii="Century Gothic" w:hAnsi="Century Gothic"/>
          <w:sz w:val="20"/>
          <w:szCs w:val="20"/>
          <w:lang w:val="es-MX"/>
        </w:rPr>
      </w:pPr>
    </w:p>
    <w:sectPr w:rsidR="002A20EB" w:rsidRPr="00B03EA7" w:rsidSect="005D6171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B6" w:rsidRDefault="004C3BB6" w:rsidP="00A77AF0">
      <w:pPr>
        <w:spacing w:after="0" w:line="240" w:lineRule="auto"/>
      </w:pPr>
      <w:r>
        <w:separator/>
      </w:r>
    </w:p>
  </w:endnote>
  <w:endnote w:type="continuationSeparator" w:id="0">
    <w:p w:rsidR="004C3BB6" w:rsidRDefault="004C3BB6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B6" w:rsidRDefault="004C3BB6" w:rsidP="00A77AF0">
      <w:pPr>
        <w:spacing w:after="0" w:line="240" w:lineRule="auto"/>
      </w:pPr>
      <w:r>
        <w:separator/>
      </w:r>
    </w:p>
  </w:footnote>
  <w:footnote w:type="continuationSeparator" w:id="0">
    <w:p w:rsidR="004C3BB6" w:rsidRDefault="004C3BB6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C5A29"/>
    <w:multiLevelType w:val="hybridMultilevel"/>
    <w:tmpl w:val="CF64DE46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>
      <w:start w:val="1"/>
      <w:numFmt w:val="lowerLetter"/>
      <w:lvlText w:val="%2."/>
      <w:lvlJc w:val="left"/>
      <w:pPr>
        <w:ind w:left="2520" w:hanging="360"/>
      </w:pPr>
    </w:lvl>
    <w:lvl w:ilvl="2" w:tplc="340A001B">
      <w:start w:val="1"/>
      <w:numFmt w:val="lowerRoman"/>
      <w:lvlText w:val="%3."/>
      <w:lvlJc w:val="right"/>
      <w:pPr>
        <w:ind w:left="3240" w:hanging="180"/>
      </w:pPr>
    </w:lvl>
    <w:lvl w:ilvl="3" w:tplc="340A000F">
      <w:start w:val="1"/>
      <w:numFmt w:val="decimal"/>
      <w:lvlText w:val="%4."/>
      <w:lvlJc w:val="left"/>
      <w:pPr>
        <w:ind w:left="3960" w:hanging="360"/>
      </w:pPr>
    </w:lvl>
    <w:lvl w:ilvl="4" w:tplc="340A0019">
      <w:start w:val="1"/>
      <w:numFmt w:val="lowerLetter"/>
      <w:lvlText w:val="%5."/>
      <w:lvlJc w:val="left"/>
      <w:pPr>
        <w:ind w:left="4680" w:hanging="360"/>
      </w:pPr>
    </w:lvl>
    <w:lvl w:ilvl="5" w:tplc="340A001B">
      <w:start w:val="1"/>
      <w:numFmt w:val="lowerRoman"/>
      <w:lvlText w:val="%6."/>
      <w:lvlJc w:val="right"/>
      <w:pPr>
        <w:ind w:left="5400" w:hanging="180"/>
      </w:pPr>
    </w:lvl>
    <w:lvl w:ilvl="6" w:tplc="340A000F">
      <w:start w:val="1"/>
      <w:numFmt w:val="decimal"/>
      <w:lvlText w:val="%7."/>
      <w:lvlJc w:val="left"/>
      <w:pPr>
        <w:ind w:left="6120" w:hanging="360"/>
      </w:pPr>
    </w:lvl>
    <w:lvl w:ilvl="7" w:tplc="340A0019">
      <w:start w:val="1"/>
      <w:numFmt w:val="lowerLetter"/>
      <w:lvlText w:val="%8."/>
      <w:lvlJc w:val="left"/>
      <w:pPr>
        <w:ind w:left="6840" w:hanging="360"/>
      </w:pPr>
    </w:lvl>
    <w:lvl w:ilvl="8" w:tplc="340A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C758BC"/>
    <w:multiLevelType w:val="multilevel"/>
    <w:tmpl w:val="D3F6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85031"/>
    <w:multiLevelType w:val="hybridMultilevel"/>
    <w:tmpl w:val="A7FE449C"/>
    <w:lvl w:ilvl="0" w:tplc="117410A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27113"/>
    <w:rsid w:val="0005238E"/>
    <w:rsid w:val="0005676B"/>
    <w:rsid w:val="000A5DEB"/>
    <w:rsid w:val="000A7D9C"/>
    <w:rsid w:val="000D2EE5"/>
    <w:rsid w:val="0020196A"/>
    <w:rsid w:val="00224258"/>
    <w:rsid w:val="002A20EB"/>
    <w:rsid w:val="002A78CA"/>
    <w:rsid w:val="00433C6A"/>
    <w:rsid w:val="00472FF2"/>
    <w:rsid w:val="0048071A"/>
    <w:rsid w:val="004A6EFA"/>
    <w:rsid w:val="004C3BB6"/>
    <w:rsid w:val="00571555"/>
    <w:rsid w:val="005B14B3"/>
    <w:rsid w:val="005D6171"/>
    <w:rsid w:val="005E07BA"/>
    <w:rsid w:val="00634E2D"/>
    <w:rsid w:val="00684738"/>
    <w:rsid w:val="007816A1"/>
    <w:rsid w:val="00800A87"/>
    <w:rsid w:val="00842232"/>
    <w:rsid w:val="00881248"/>
    <w:rsid w:val="00881EF2"/>
    <w:rsid w:val="008A2790"/>
    <w:rsid w:val="008D2DF2"/>
    <w:rsid w:val="00932990"/>
    <w:rsid w:val="009F0138"/>
    <w:rsid w:val="00A12653"/>
    <w:rsid w:val="00A12D05"/>
    <w:rsid w:val="00A77AF0"/>
    <w:rsid w:val="00A85CE4"/>
    <w:rsid w:val="00AA71A2"/>
    <w:rsid w:val="00AB3F39"/>
    <w:rsid w:val="00B00C51"/>
    <w:rsid w:val="00B03EA7"/>
    <w:rsid w:val="00B20490"/>
    <w:rsid w:val="00B56332"/>
    <w:rsid w:val="00B6792A"/>
    <w:rsid w:val="00B94B41"/>
    <w:rsid w:val="00C1371D"/>
    <w:rsid w:val="00C13EA3"/>
    <w:rsid w:val="00C20AEB"/>
    <w:rsid w:val="00CB75BB"/>
    <w:rsid w:val="00D6788C"/>
    <w:rsid w:val="00D75367"/>
    <w:rsid w:val="00DA21EC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2</cp:revision>
  <cp:lastPrinted>2020-06-01T20:48:00Z</cp:lastPrinted>
  <dcterms:created xsi:type="dcterms:W3CDTF">2020-07-06T16:43:00Z</dcterms:created>
  <dcterms:modified xsi:type="dcterms:W3CDTF">2020-07-06T16:43:00Z</dcterms:modified>
</cp:coreProperties>
</file>