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C5B" w:rsidRPr="00DA0B88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rPr>
          <w:rFonts w:ascii="Century" w:eastAsia="Times New Roman" w:hAnsi="Century" w:cs="Times New Roman"/>
          <w:b/>
          <w:sz w:val="20"/>
          <w:szCs w:val="20"/>
          <w:lang w:eastAsia="es-ES"/>
        </w:rPr>
      </w:pPr>
    </w:p>
    <w:p w:rsidR="00715C5B" w:rsidRPr="00DA0B88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eastAsia="es-ES"/>
        </w:rPr>
      </w:pPr>
    </w:p>
    <w:p w:rsidR="00715C5B" w:rsidRPr="00DA0B88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eastAsia="es-ES"/>
        </w:rPr>
      </w:pPr>
      <w:r w:rsidRPr="00DA0B88">
        <w:rPr>
          <w:rFonts w:ascii="Century" w:eastAsia="Times New Roman" w:hAnsi="Century" w:cs="Times New Roman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66E1BE2D" wp14:editId="7D49A08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C5B" w:rsidRPr="00DA0B88" w:rsidRDefault="00715C5B" w:rsidP="00715C5B">
      <w:pPr>
        <w:spacing w:after="0" w:line="360" w:lineRule="auto"/>
        <w:rPr>
          <w:rFonts w:ascii="Century" w:eastAsia="Times New Roman" w:hAnsi="Century" w:cs="Times New Roman"/>
          <w:b/>
          <w:sz w:val="20"/>
          <w:szCs w:val="20"/>
          <w:lang w:eastAsia="es-ES"/>
        </w:rPr>
      </w:pPr>
    </w:p>
    <w:p w:rsidR="00715C5B" w:rsidRPr="00DA0B88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</w:p>
    <w:p w:rsidR="00715C5B" w:rsidRPr="00DA0B88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</w:p>
    <w:p w:rsidR="00715C5B" w:rsidRPr="00DA0B88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  <w:r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 xml:space="preserve">Colegio Nuestro Tiempo - R.B.D.: 14.507-6 </w:t>
      </w:r>
    </w:p>
    <w:p w:rsidR="00247003" w:rsidRPr="00DA0B88" w:rsidRDefault="00247003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  <w:r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 xml:space="preserve">Educadora Natalia Salas </w:t>
      </w:r>
    </w:p>
    <w:p w:rsidR="00120EB5" w:rsidRPr="00DA0B88" w:rsidRDefault="00BB5EEE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  <w:r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 xml:space="preserve">Nivel </w:t>
      </w:r>
      <w:r w:rsidR="00120EB5"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>Kínder</w:t>
      </w:r>
    </w:p>
    <w:p w:rsidR="00120EB5" w:rsidRPr="00DA0B88" w:rsidRDefault="00120EB5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</w:pPr>
      <w:r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>Semana de trabajo</w:t>
      </w:r>
      <w:r w:rsidR="0088047A"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 xml:space="preserve"> </w:t>
      </w:r>
      <w:r w:rsidR="00A409EA" w:rsidRPr="00DA0B88">
        <w:rPr>
          <w:rFonts w:ascii="Century" w:eastAsia="Times New Roman" w:hAnsi="Century" w:cs="Times New Roman"/>
          <w:b/>
          <w:sz w:val="20"/>
          <w:szCs w:val="20"/>
          <w:lang w:val="es-ES_tradnl" w:eastAsia="es-ES_tradnl"/>
        </w:rPr>
        <w:t xml:space="preserve"> 3</w:t>
      </w:r>
    </w:p>
    <w:p w:rsidR="00144DB2" w:rsidRPr="00DA0B88" w:rsidRDefault="00144DB2" w:rsidP="006C1BB5">
      <w:pPr>
        <w:jc w:val="center"/>
        <w:rPr>
          <w:rFonts w:ascii="Century" w:hAnsi="Century" w:cs="Times New Roman"/>
          <w:b/>
          <w:sz w:val="20"/>
          <w:szCs w:val="20"/>
          <w:u w:val="single"/>
        </w:rPr>
      </w:pPr>
    </w:p>
    <w:p w:rsidR="006C1BB5" w:rsidRPr="00DA0B88" w:rsidRDefault="00247003" w:rsidP="006C1BB5">
      <w:pPr>
        <w:jc w:val="center"/>
        <w:rPr>
          <w:rFonts w:ascii="Century" w:hAnsi="Century" w:cs="Times New Roman"/>
          <w:b/>
          <w:sz w:val="20"/>
          <w:szCs w:val="20"/>
          <w:u w:val="single"/>
        </w:rPr>
      </w:pPr>
      <w:r w:rsidRPr="00DA0B88">
        <w:rPr>
          <w:rFonts w:ascii="Century" w:hAnsi="Century" w:cs="Times New Roman"/>
          <w:b/>
          <w:sz w:val="20"/>
          <w:szCs w:val="20"/>
          <w:u w:val="single"/>
        </w:rPr>
        <w:t xml:space="preserve">Guía de trabajo </w:t>
      </w:r>
    </w:p>
    <w:p w:rsidR="00144DB2" w:rsidRPr="00DA0B88" w:rsidRDefault="00144DB2" w:rsidP="00120EB5">
      <w:pPr>
        <w:rPr>
          <w:rFonts w:ascii="Century" w:hAnsi="Century" w:cs="Times New Roman"/>
          <w:sz w:val="20"/>
          <w:szCs w:val="20"/>
        </w:rPr>
      </w:pPr>
    </w:p>
    <w:p w:rsidR="00120EB5" w:rsidRPr="00DA0B88" w:rsidRDefault="00120EB5" w:rsidP="00120EB5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 w:cs="Times New Roman"/>
          <w:sz w:val="20"/>
          <w:szCs w:val="20"/>
        </w:rPr>
        <w:t xml:space="preserve">Objetivos a trabajar </w:t>
      </w:r>
    </w:p>
    <w:p w:rsidR="005876F8" w:rsidRPr="00DA0B88" w:rsidRDefault="005876F8" w:rsidP="00120EB5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Comunicar propiedades básicas de los objetos y elementos naturales que explora, tales como: transparencia/opacidad, flexibilidad/rigidez, rugosidad/lisura, relacionándolos con posibles usos.</w:t>
      </w:r>
    </w:p>
    <w:p w:rsidR="005876F8" w:rsidRPr="00DA0B88" w:rsidRDefault="00BB1152" w:rsidP="00120EB5">
      <w:pPr>
        <w:rPr>
          <w:rFonts w:ascii="Century" w:hAnsi="Century" w:cs="Times New Roman"/>
          <w:sz w:val="20"/>
          <w:szCs w:val="20"/>
        </w:rPr>
      </w:pPr>
      <w:hyperlink r:id="rId7" w:history="1">
        <w:r w:rsidR="005876F8" w:rsidRPr="00DA0B88">
          <w:rPr>
            <w:rStyle w:val="Hipervnculo"/>
            <w:rFonts w:ascii="Century" w:hAnsi="Century"/>
            <w:sz w:val="20"/>
            <w:szCs w:val="20"/>
          </w:rPr>
          <w:t>https://www.youtube.com/watch?v=Tx2y3BPiV6g</w:t>
        </w:r>
      </w:hyperlink>
    </w:p>
    <w:p w:rsidR="005876F8" w:rsidRPr="00DA0B88" w:rsidRDefault="005876F8" w:rsidP="005876F8">
      <w:pPr>
        <w:rPr>
          <w:rFonts w:ascii="Century" w:eastAsia="Yu Gothic UI" w:hAnsi="Century"/>
          <w:iCs/>
          <w:noProof/>
          <w:sz w:val="20"/>
          <w:szCs w:val="20"/>
          <w:lang w:eastAsia="es-ES"/>
        </w:rPr>
      </w:pP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 xml:space="preserve"> </w:t>
      </w:r>
      <w:r w:rsidR="00144DB2"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 xml:space="preserve">Recorta y pega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un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elemento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transparente,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 xml:space="preserve"> uno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duro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y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uno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flexible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que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se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encuentren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en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tu</w:t>
      </w:r>
      <w:r w:rsidRPr="00DA0B88">
        <w:rPr>
          <w:rFonts w:ascii="Century" w:eastAsia="Yu Gothic UI" w:hAnsi="Century"/>
          <w:noProof/>
          <w:sz w:val="20"/>
          <w:szCs w:val="20"/>
          <w:lang w:eastAsia="es-ES"/>
        </w:rPr>
        <w:t xml:space="preserve"> </w:t>
      </w:r>
      <w:r w:rsidRPr="00DA0B88">
        <w:rPr>
          <w:rFonts w:ascii="Century" w:eastAsia="Yu Gothic UI" w:hAnsi="Century"/>
          <w:iCs/>
          <w:noProof/>
          <w:sz w:val="20"/>
          <w:szCs w:val="20"/>
          <w:lang w:eastAsia="es-ES"/>
        </w:rPr>
        <w:t>entorno.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5876F8" w:rsidRPr="00DA0B88" w:rsidTr="005876F8">
        <w:tc>
          <w:tcPr>
            <w:tcW w:w="3304" w:type="dxa"/>
          </w:tcPr>
          <w:p w:rsidR="005876F8" w:rsidRPr="00DA0B88" w:rsidRDefault="00144DB2" w:rsidP="005876F8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 xml:space="preserve">Trasparente </w:t>
            </w: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5876F8" w:rsidRPr="00DA0B88" w:rsidRDefault="005876F8" w:rsidP="005876F8">
            <w:pPr>
              <w:rPr>
                <w:rFonts w:ascii="Century" w:hAnsi="Century" w:cs="Times New Roman"/>
                <w:sz w:val="20"/>
                <w:szCs w:val="20"/>
              </w:rPr>
            </w:pPr>
          </w:p>
        </w:tc>
        <w:tc>
          <w:tcPr>
            <w:tcW w:w="3304" w:type="dxa"/>
          </w:tcPr>
          <w:p w:rsidR="005876F8" w:rsidRPr="00DA0B88" w:rsidRDefault="00144DB2" w:rsidP="005876F8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 xml:space="preserve">Duro </w:t>
            </w:r>
          </w:p>
        </w:tc>
        <w:tc>
          <w:tcPr>
            <w:tcW w:w="3305" w:type="dxa"/>
          </w:tcPr>
          <w:p w:rsidR="005876F8" w:rsidRPr="00DA0B88" w:rsidRDefault="00144DB2" w:rsidP="005876F8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 xml:space="preserve">Flexible </w:t>
            </w:r>
          </w:p>
        </w:tc>
      </w:tr>
    </w:tbl>
    <w:p w:rsidR="005876F8" w:rsidRPr="00DA0B88" w:rsidRDefault="005876F8" w:rsidP="005876F8">
      <w:pPr>
        <w:rPr>
          <w:rFonts w:ascii="Century" w:hAnsi="Century" w:cs="Times New Roman"/>
          <w:sz w:val="20"/>
          <w:szCs w:val="20"/>
        </w:rPr>
      </w:pPr>
    </w:p>
    <w:p w:rsidR="00144DB2" w:rsidRPr="00DA0B88" w:rsidRDefault="00144DB2" w:rsidP="00144DB2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 w:cs="Times New Roman"/>
          <w:sz w:val="20"/>
          <w:szCs w:val="20"/>
        </w:rPr>
        <w:t xml:space="preserve">Objetivos a trabajar </w:t>
      </w:r>
    </w:p>
    <w:p w:rsidR="00144DB2" w:rsidRPr="00DA0B88" w:rsidRDefault="00144DB2" w:rsidP="005876F8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Manifestar interés y asombro al ampliar información sobre cambios que ocurren en el entorno natural, a las personas, utilizando diversas fuentes y procedimientos.</w:t>
      </w:r>
    </w:p>
    <w:p w:rsidR="00144DB2" w:rsidRPr="00DA0B88" w:rsidRDefault="00144DB2" w:rsidP="005876F8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 w:cs="Times New Roman"/>
          <w:sz w:val="20"/>
          <w:szCs w:val="20"/>
        </w:rPr>
        <w:t>Busca fotos de cuando eras un bebe y una actual de ahora y pégalas y luego dibuja como crees que serias cuando seas un adulto.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144DB2" w:rsidRPr="00DA0B88" w:rsidTr="00462F95">
        <w:tc>
          <w:tcPr>
            <w:tcW w:w="3304" w:type="dxa"/>
          </w:tcPr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>Pasado (foto de bebe)</w:t>
            </w: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144DB2" w:rsidRPr="00DA0B88" w:rsidRDefault="00144DB2" w:rsidP="00462F95">
            <w:pPr>
              <w:rPr>
                <w:rFonts w:ascii="Century" w:hAnsi="Century" w:cs="Times New Roman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304" w:type="dxa"/>
          </w:tcPr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>Presente (foto actual)</w:t>
            </w:r>
          </w:p>
        </w:tc>
        <w:tc>
          <w:tcPr>
            <w:tcW w:w="3305" w:type="dxa"/>
          </w:tcPr>
          <w:p w:rsidR="00144DB2" w:rsidRPr="00DA0B88" w:rsidRDefault="00144DB2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>Futuro (dibújate adulto)</w:t>
            </w:r>
          </w:p>
        </w:tc>
        <w:bookmarkStart w:id="0" w:name="_GoBack"/>
        <w:bookmarkEnd w:id="0"/>
      </w:tr>
    </w:tbl>
    <w:p w:rsidR="005876F8" w:rsidRPr="00DA0B88" w:rsidRDefault="005876F8" w:rsidP="00144DB2">
      <w:pPr>
        <w:rPr>
          <w:rFonts w:ascii="Century" w:hAnsi="Century" w:cs="Times New Roman"/>
          <w:sz w:val="20"/>
          <w:szCs w:val="20"/>
        </w:rPr>
      </w:pPr>
    </w:p>
    <w:p w:rsidR="00150792" w:rsidRPr="00DA0B88" w:rsidRDefault="00150792" w:rsidP="00144DB2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 w:cs="Times New Roman"/>
          <w:sz w:val="20"/>
          <w:szCs w:val="20"/>
        </w:rPr>
        <w:t xml:space="preserve">Objetivo a trabajar </w:t>
      </w:r>
    </w:p>
    <w:p w:rsidR="00150792" w:rsidRPr="00DA0B88" w:rsidRDefault="00150792" w:rsidP="00144DB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Comprender textos orales como preguntas, explicaciones, relatos, instrucciones y algunos conceptos abstractos en distintas situaciones comunicativas, identificando la intencionalidad comunicativa de diversos interlocutores.</w:t>
      </w:r>
    </w:p>
    <w:p w:rsidR="00150792" w:rsidRPr="00DA0B88" w:rsidRDefault="00150792" w:rsidP="0015079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Lee la lectura y luego ordena las imágenes recortándolas y pegándolas en orden que corresponda.</w:t>
      </w:r>
      <w:r w:rsidRPr="00DA0B88">
        <w:rPr>
          <w:rFonts w:ascii="Century" w:hAnsi="Century" w:cs="Times New Roman"/>
          <w:noProof/>
          <w:sz w:val="20"/>
          <w:szCs w:val="20"/>
          <w:lang w:eastAsia="es-ES"/>
        </w:rPr>
        <w:drawing>
          <wp:inline distT="0" distB="0" distL="0" distR="0">
            <wp:extent cx="5271770" cy="3989639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65" cy="39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B4" w:rsidRPr="00DA0B88" w:rsidRDefault="005A6AB4" w:rsidP="005A6AB4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 xml:space="preserve">Objetivo a trabajar </w:t>
      </w:r>
    </w:p>
    <w:p w:rsidR="005A6AB4" w:rsidRPr="00DA0B88" w:rsidRDefault="005A6AB4" w:rsidP="005A6AB4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Utilizar categorías de ubicación espacial y temporal, tales como: día/noche en situaciones cotidianas.</w:t>
      </w:r>
    </w:p>
    <w:p w:rsidR="005A6AB4" w:rsidRPr="00DA0B88" w:rsidRDefault="005A6AB4" w:rsidP="005A6AB4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Dibuja algo que haces en el día y algo que haces en la noche</w:t>
      </w:r>
    </w:p>
    <w:p w:rsidR="005A6AB4" w:rsidRPr="00DA0B88" w:rsidRDefault="005A6AB4" w:rsidP="005A6AB4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noProof/>
          <w:sz w:val="20"/>
          <w:szCs w:val="20"/>
          <w:lang w:eastAsia="es-ES"/>
        </w:rPr>
        <w:drawing>
          <wp:inline distT="0" distB="0" distL="0" distR="0" wp14:anchorId="72D02338" wp14:editId="35E41242">
            <wp:extent cx="5688280" cy="3106132"/>
            <wp:effectExtent l="0" t="0" r="8255" b="0"/>
            <wp:docPr id="4" name="Imagen 4" descr="http://proyecto.webescuela.cl/sistema/webclass/home/recursos/resource/15/imagen/2082541_15_AFbU3dvG_diaynocheacti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yecto.webescuela.cl/sistema/webclass/home/recursos/resource/15/imagen/2082541_15_AFbU3dvG_diaynocheactivid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48" cy="3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FC" w:rsidRPr="00DA0B88" w:rsidRDefault="00060EFC" w:rsidP="00060EFC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</w:p>
    <w:p w:rsidR="00060EFC" w:rsidRPr="00DA0B88" w:rsidRDefault="00060EFC" w:rsidP="00060EFC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</w:p>
    <w:p w:rsidR="00060EFC" w:rsidRPr="00DA0B88" w:rsidRDefault="00060EFC" w:rsidP="00060EFC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 xml:space="preserve">Objetivo a trabajar </w:t>
      </w:r>
    </w:p>
    <w:p w:rsidR="00060EFC" w:rsidRPr="00DA0B88" w:rsidRDefault="00060EFC" w:rsidP="00060EFC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Comparar características de diseño, funcionamiento, utilidad, precaución de uso e impacto en el entorno, de diferentes objetos tecnológicos.</w:t>
      </w:r>
    </w:p>
    <w:p w:rsidR="00060EFC" w:rsidRPr="00DA0B88" w:rsidRDefault="00060EFC" w:rsidP="00060EFC">
      <w:pPr>
        <w:rPr>
          <w:rFonts w:ascii="Century" w:hAnsi="Century" w:cs="Times New Roman"/>
          <w:sz w:val="20"/>
          <w:szCs w:val="20"/>
        </w:rPr>
      </w:pPr>
      <w:r w:rsidRPr="00DA0B88">
        <w:rPr>
          <w:rFonts w:ascii="Century" w:hAnsi="Century" w:cs="Times New Roman"/>
          <w:sz w:val="20"/>
          <w:szCs w:val="20"/>
        </w:rPr>
        <w:t>Recorta y pega objetos tecnológicos clasificándolos por su utilidad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060EFC" w:rsidRPr="00DA0B88" w:rsidTr="00462F95">
        <w:tc>
          <w:tcPr>
            <w:tcW w:w="3304" w:type="dxa"/>
          </w:tcPr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>Medios de transporte</w:t>
            </w: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</w:p>
        </w:tc>
        <w:tc>
          <w:tcPr>
            <w:tcW w:w="3304" w:type="dxa"/>
          </w:tcPr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 xml:space="preserve">Electrodomésticos </w:t>
            </w:r>
          </w:p>
        </w:tc>
        <w:tc>
          <w:tcPr>
            <w:tcW w:w="3305" w:type="dxa"/>
          </w:tcPr>
          <w:p w:rsidR="00060EFC" w:rsidRPr="00DA0B88" w:rsidRDefault="00060EFC" w:rsidP="00462F95">
            <w:pPr>
              <w:rPr>
                <w:rFonts w:ascii="Century" w:hAnsi="Century" w:cs="Times New Roman"/>
                <w:sz w:val="20"/>
                <w:szCs w:val="20"/>
              </w:rPr>
            </w:pPr>
            <w:r w:rsidRPr="00DA0B88">
              <w:rPr>
                <w:rFonts w:ascii="Century" w:hAnsi="Century" w:cs="Times New Roman"/>
                <w:sz w:val="20"/>
                <w:szCs w:val="20"/>
              </w:rPr>
              <w:t xml:space="preserve">Medios de comunicación </w:t>
            </w:r>
          </w:p>
        </w:tc>
      </w:tr>
    </w:tbl>
    <w:p w:rsidR="00150792" w:rsidRPr="00DA0B88" w:rsidRDefault="00150792" w:rsidP="0015079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</w:p>
    <w:p w:rsidR="00C557BB" w:rsidRPr="00DA0B88" w:rsidRDefault="00C557BB" w:rsidP="0015079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 xml:space="preserve">Objetivo a trabajar </w:t>
      </w:r>
    </w:p>
    <w:p w:rsidR="00C557BB" w:rsidRPr="00DA0B88" w:rsidRDefault="00C557BB" w:rsidP="0015079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Emplear los números, para contar, identificar, cuantificar,  comparar y ordenar.</w:t>
      </w:r>
    </w:p>
    <w:p w:rsidR="00C557BB" w:rsidRPr="00DA0B88" w:rsidRDefault="00C557BB" w:rsidP="00150792">
      <w:pPr>
        <w:rPr>
          <w:rFonts w:ascii="Century" w:hAnsi="Century"/>
          <w:color w:val="000000"/>
          <w:sz w:val="20"/>
          <w:szCs w:val="20"/>
          <w:shd w:val="clear" w:color="auto" w:fill="FFFFFF"/>
        </w:rPr>
      </w:pP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>Anota el número que representa el orden</w:t>
      </w:r>
      <w:r w:rsidR="00DA0B88"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 xml:space="preserve"> del crecimiento del árbol</w:t>
      </w:r>
      <w:r w:rsidRPr="00DA0B88">
        <w:rPr>
          <w:rFonts w:ascii="Century" w:hAnsi="Century"/>
          <w:color w:val="000000"/>
          <w:sz w:val="20"/>
          <w:szCs w:val="20"/>
          <w:shd w:val="clear" w:color="auto" w:fill="FFFFFF"/>
        </w:rPr>
        <w:t xml:space="preserve"> desde lo primero hasta lo último del 1 al 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9"/>
        <w:gridCol w:w="2264"/>
        <w:gridCol w:w="1712"/>
        <w:gridCol w:w="1837"/>
        <w:gridCol w:w="1961"/>
      </w:tblGrid>
      <w:tr w:rsidR="0071225D" w:rsidRPr="00DA0B88" w:rsidTr="0071225D">
        <w:tc>
          <w:tcPr>
            <w:tcW w:w="1982" w:type="dxa"/>
          </w:tcPr>
          <w:p w:rsidR="0071225D" w:rsidRPr="00DA0B88" w:rsidRDefault="00C557BB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  <w:r w:rsidRPr="00DA0B88">
              <w:rPr>
                <w:rFonts w:ascii="Century" w:hAnsi="Century"/>
                <w:sz w:val="20"/>
                <w:szCs w:val="20"/>
              </w:rPr>
              <w:object w:dxaOrig="3285" w:dyaOrig="8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6pt;height:203.3pt" o:ole="">
                  <v:imagedata r:id="rId10" o:title=""/>
                </v:shape>
                <o:OLEObject Type="Embed" ProgID="PBrush" ShapeID="_x0000_i1025" DrawAspect="Content" ObjectID="_1647073625" r:id="rId11"/>
              </w:object>
            </w:r>
          </w:p>
        </w:tc>
        <w:tc>
          <w:tcPr>
            <w:tcW w:w="1982" w:type="dxa"/>
          </w:tcPr>
          <w:p w:rsidR="0071225D" w:rsidRPr="00DA0B88" w:rsidRDefault="00C557BB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  <w:r w:rsidRPr="00DA0B88">
              <w:rPr>
                <w:rFonts w:ascii="Century" w:hAnsi="Century"/>
                <w:sz w:val="20"/>
                <w:szCs w:val="20"/>
              </w:rPr>
              <w:object w:dxaOrig="4455" w:dyaOrig="7845">
                <v:shape id="_x0000_i1026" type="#_x0000_t75" style="width:108pt;height:206.45pt" o:ole="">
                  <v:imagedata r:id="rId12" o:title=""/>
                </v:shape>
                <o:OLEObject Type="Embed" ProgID="PBrush" ShapeID="_x0000_i1026" DrawAspect="Content" ObjectID="_1647073626" r:id="rId13"/>
              </w:object>
            </w:r>
          </w:p>
        </w:tc>
        <w:tc>
          <w:tcPr>
            <w:tcW w:w="1983" w:type="dxa"/>
          </w:tcPr>
          <w:p w:rsidR="0071225D" w:rsidRPr="00DA0B88" w:rsidRDefault="00C557BB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  <w:r w:rsidRPr="00DA0B88">
              <w:rPr>
                <w:rFonts w:ascii="Century" w:hAnsi="Century"/>
                <w:sz w:val="20"/>
                <w:szCs w:val="20"/>
              </w:rPr>
              <w:object w:dxaOrig="3075" w:dyaOrig="8265">
                <v:shape id="_x0000_i1027" type="#_x0000_t75" style="width:78.35pt;height:203.3pt" o:ole="">
                  <v:imagedata r:id="rId14" o:title=""/>
                </v:shape>
                <o:OLEObject Type="Embed" ProgID="PBrush" ShapeID="_x0000_i1027" DrawAspect="Content" ObjectID="_1647073627" r:id="rId15"/>
              </w:object>
            </w:r>
          </w:p>
        </w:tc>
        <w:tc>
          <w:tcPr>
            <w:tcW w:w="1983" w:type="dxa"/>
          </w:tcPr>
          <w:p w:rsidR="0071225D" w:rsidRPr="00DA0B88" w:rsidRDefault="00C557BB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  <w:r w:rsidRPr="00DA0B88">
              <w:rPr>
                <w:rFonts w:ascii="Century" w:hAnsi="Century"/>
                <w:sz w:val="20"/>
                <w:szCs w:val="20"/>
              </w:rPr>
              <w:object w:dxaOrig="3135" w:dyaOrig="7935">
                <v:shape id="_x0000_i1028" type="#_x0000_t75" style="width:84.7pt;height:202.25pt" o:ole="">
                  <v:imagedata r:id="rId16" o:title=""/>
                </v:shape>
                <o:OLEObject Type="Embed" ProgID="PBrush" ShapeID="_x0000_i1028" DrawAspect="Content" ObjectID="_1647073628" r:id="rId17"/>
              </w:object>
            </w:r>
          </w:p>
        </w:tc>
        <w:tc>
          <w:tcPr>
            <w:tcW w:w="1983" w:type="dxa"/>
          </w:tcPr>
          <w:p w:rsidR="0071225D" w:rsidRPr="00DA0B88" w:rsidRDefault="00C557BB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  <w:r w:rsidRPr="00DA0B88">
              <w:rPr>
                <w:rFonts w:ascii="Century" w:hAnsi="Century"/>
                <w:sz w:val="20"/>
                <w:szCs w:val="20"/>
              </w:rPr>
              <w:object w:dxaOrig="2985" w:dyaOrig="7995">
                <v:shape id="_x0000_i1029" type="#_x0000_t75" style="width:92.1pt;height:198pt" o:ole="">
                  <v:imagedata r:id="rId18" o:title=""/>
                </v:shape>
                <o:OLEObject Type="Embed" ProgID="PBrush" ShapeID="_x0000_i1029" DrawAspect="Content" ObjectID="_1647073629" r:id="rId19"/>
              </w:object>
            </w:r>
          </w:p>
        </w:tc>
      </w:tr>
      <w:tr w:rsidR="0071225D" w:rsidRPr="00DA0B88" w:rsidTr="0071225D">
        <w:tc>
          <w:tcPr>
            <w:tcW w:w="1982" w:type="dxa"/>
          </w:tcPr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2" w:type="dxa"/>
          </w:tcPr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  <w:p w:rsidR="00DA0B88" w:rsidRPr="00DA0B88" w:rsidRDefault="00DA0B88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3" w:type="dxa"/>
          </w:tcPr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3" w:type="dxa"/>
          </w:tcPr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3" w:type="dxa"/>
          </w:tcPr>
          <w:p w:rsidR="0071225D" w:rsidRPr="00DA0B88" w:rsidRDefault="0071225D" w:rsidP="00150792">
            <w:pPr>
              <w:rPr>
                <w:rFonts w:ascii="Century" w:hAnsi="Century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060EFC" w:rsidRPr="00150792" w:rsidRDefault="00060EFC" w:rsidP="005A6AB4">
      <w:pPr>
        <w:rPr>
          <w:rFonts w:ascii="Century" w:hAnsi="Century" w:cs="Times New Roman"/>
          <w:sz w:val="20"/>
          <w:szCs w:val="20"/>
        </w:rPr>
      </w:pPr>
    </w:p>
    <w:sectPr w:rsidR="00060EFC" w:rsidRPr="00150792" w:rsidSect="0007022B">
      <w:pgSz w:w="12240" w:h="15840" w:code="1"/>
      <w:pgMar w:top="142" w:right="61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10A51"/>
    <w:multiLevelType w:val="hybridMultilevel"/>
    <w:tmpl w:val="02B09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56EE4"/>
    <w:multiLevelType w:val="hybridMultilevel"/>
    <w:tmpl w:val="FEB0316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348A60A6"/>
    <w:multiLevelType w:val="hybridMultilevel"/>
    <w:tmpl w:val="2FD2E0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C2942"/>
    <w:multiLevelType w:val="hybridMultilevel"/>
    <w:tmpl w:val="E4C62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17CE6"/>
    <w:multiLevelType w:val="hybridMultilevel"/>
    <w:tmpl w:val="C1FED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C21CA"/>
    <w:multiLevelType w:val="hybridMultilevel"/>
    <w:tmpl w:val="DA8EF15E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791A3A8B"/>
    <w:multiLevelType w:val="hybridMultilevel"/>
    <w:tmpl w:val="3C446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C5B"/>
    <w:rsid w:val="000221D3"/>
    <w:rsid w:val="00060EFC"/>
    <w:rsid w:val="0007022B"/>
    <w:rsid w:val="0009663C"/>
    <w:rsid w:val="00120EB5"/>
    <w:rsid w:val="0013028A"/>
    <w:rsid w:val="00144DB2"/>
    <w:rsid w:val="00150792"/>
    <w:rsid w:val="001D4FA0"/>
    <w:rsid w:val="00200D2D"/>
    <w:rsid w:val="00222C2A"/>
    <w:rsid w:val="00247003"/>
    <w:rsid w:val="002D5389"/>
    <w:rsid w:val="003143D6"/>
    <w:rsid w:val="003F0ECF"/>
    <w:rsid w:val="00462F95"/>
    <w:rsid w:val="00585B07"/>
    <w:rsid w:val="005876F8"/>
    <w:rsid w:val="005A6AB4"/>
    <w:rsid w:val="005F1F8F"/>
    <w:rsid w:val="00611766"/>
    <w:rsid w:val="00674762"/>
    <w:rsid w:val="006C1BB5"/>
    <w:rsid w:val="0071225D"/>
    <w:rsid w:val="00715C5B"/>
    <w:rsid w:val="007173FE"/>
    <w:rsid w:val="0088010B"/>
    <w:rsid w:val="0088047A"/>
    <w:rsid w:val="00935D3C"/>
    <w:rsid w:val="009A2DEB"/>
    <w:rsid w:val="009D66AC"/>
    <w:rsid w:val="009D6D9F"/>
    <w:rsid w:val="009F3C35"/>
    <w:rsid w:val="009F6E95"/>
    <w:rsid w:val="00A32968"/>
    <w:rsid w:val="00A409EA"/>
    <w:rsid w:val="00B60873"/>
    <w:rsid w:val="00B60ACA"/>
    <w:rsid w:val="00B92AB9"/>
    <w:rsid w:val="00BB1152"/>
    <w:rsid w:val="00BB5EEE"/>
    <w:rsid w:val="00C36010"/>
    <w:rsid w:val="00C557BB"/>
    <w:rsid w:val="00CF63B0"/>
    <w:rsid w:val="00D10F91"/>
    <w:rsid w:val="00DA0B88"/>
    <w:rsid w:val="00DD2133"/>
    <w:rsid w:val="00E96798"/>
    <w:rsid w:val="00F4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1DB73-A3E3-4AB5-A498-F85BCF4C3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15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1BB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876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1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Tx2y3BPiV6g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A521A-9677-496E-ACD6-808AF755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2020-03-23T16:50:00Z</dcterms:created>
  <dcterms:modified xsi:type="dcterms:W3CDTF">2020-03-30T14:41:00Z</dcterms:modified>
</cp:coreProperties>
</file>