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75" w:rsidRDefault="00787875" w:rsidP="0078787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5DE899F5" wp14:editId="3F673401">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875" w:rsidRPr="00321CB8" w:rsidRDefault="00787875" w:rsidP="00787875">
      <w:pPr>
        <w:tabs>
          <w:tab w:val="center" w:pos="709"/>
          <w:tab w:val="left" w:pos="735"/>
          <w:tab w:val="center" w:pos="5128"/>
        </w:tabs>
        <w:jc w:val="center"/>
        <w:rPr>
          <w:rFonts w:ascii="Century Gothic" w:hAnsi="Century Gothic"/>
          <w:b/>
          <w:sz w:val="22"/>
          <w:szCs w:val="22"/>
          <w:lang w:eastAsia="es-ES"/>
        </w:rPr>
      </w:pPr>
    </w:p>
    <w:p w:rsidR="00787875" w:rsidRPr="00321CB8" w:rsidRDefault="00787875" w:rsidP="00787875">
      <w:pPr>
        <w:spacing w:line="360" w:lineRule="auto"/>
        <w:rPr>
          <w:rFonts w:ascii="Century Gothic" w:hAnsi="Century Gothic"/>
          <w:szCs w:val="22"/>
          <w:lang w:eastAsia="es-ES"/>
        </w:rPr>
      </w:pPr>
    </w:p>
    <w:p w:rsidR="00787875" w:rsidRPr="00E201CA" w:rsidRDefault="00787875" w:rsidP="0078787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787875" w:rsidRPr="007E5A4C" w:rsidRDefault="00114506" w:rsidP="0078787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Profesora: Maritza Avilés Bustamante</w:t>
      </w:r>
    </w:p>
    <w:p w:rsidR="00787875" w:rsidRPr="00BC24EB" w:rsidRDefault="00787875" w:rsidP="00787875">
      <w:pPr>
        <w:rPr>
          <w:rFonts w:ascii="Century Gothic" w:hAnsi="Century Gothic"/>
        </w:rPr>
      </w:pPr>
    </w:p>
    <w:p w:rsidR="00787875" w:rsidRPr="00BC24EB" w:rsidRDefault="00787875" w:rsidP="00787875">
      <w:pPr>
        <w:jc w:val="center"/>
        <w:rPr>
          <w:rFonts w:ascii="Century Gothic" w:hAnsi="Century Gothic"/>
          <w:b/>
        </w:rPr>
      </w:pPr>
      <w:r w:rsidRPr="00BC24EB">
        <w:rPr>
          <w:rFonts w:ascii="Century Gothic" w:hAnsi="Century Gothic"/>
          <w:b/>
        </w:rPr>
        <w:t>Guía de Trabajo</w:t>
      </w:r>
    </w:p>
    <w:p w:rsidR="00787875" w:rsidRDefault="00762BE5" w:rsidP="00787875">
      <w:pPr>
        <w:jc w:val="center"/>
        <w:rPr>
          <w:rFonts w:ascii="Century Gothic" w:hAnsi="Century Gothic"/>
          <w:b/>
        </w:rPr>
      </w:pPr>
      <w:r>
        <w:rPr>
          <w:rFonts w:ascii="Century Gothic" w:hAnsi="Century Gothic"/>
          <w:b/>
        </w:rPr>
        <w:t>Artes Visuales</w:t>
      </w:r>
    </w:p>
    <w:p w:rsidR="00787875" w:rsidRDefault="00114506" w:rsidP="00787875">
      <w:pPr>
        <w:jc w:val="center"/>
        <w:rPr>
          <w:rFonts w:ascii="Century Gothic" w:hAnsi="Century Gothic"/>
          <w:b/>
        </w:rPr>
      </w:pPr>
      <w:r>
        <w:rPr>
          <w:rFonts w:ascii="Century Gothic" w:hAnsi="Century Gothic"/>
          <w:b/>
        </w:rPr>
        <w:t xml:space="preserve">1° Año Básico </w:t>
      </w:r>
    </w:p>
    <w:p w:rsidR="00A7442E" w:rsidRDefault="00A7442E" w:rsidP="00787875">
      <w:pPr>
        <w:jc w:val="center"/>
        <w:rPr>
          <w:rFonts w:ascii="Century Gothic" w:hAnsi="Century Gothic"/>
          <w:b/>
        </w:rPr>
      </w:pPr>
    </w:p>
    <w:p w:rsidR="00787875" w:rsidRPr="00BC24EB" w:rsidRDefault="00132ABB" w:rsidP="00A7442E">
      <w:pPr>
        <w:rPr>
          <w:rFonts w:ascii="Century Gothic" w:hAnsi="Century Gothic"/>
          <w:b/>
        </w:rPr>
      </w:pPr>
      <w:r>
        <w:rPr>
          <w:rFonts w:ascii="Century Gothic" w:hAnsi="Century Gothic"/>
          <w:b/>
        </w:rPr>
        <w:t>Semana 3 y 4</w:t>
      </w:r>
    </w:p>
    <w:p w:rsidR="00787875" w:rsidRPr="004D425C" w:rsidRDefault="00787875" w:rsidP="00787875">
      <w:pPr>
        <w:rPr>
          <w:rFonts w:ascii="Century Gothic" w:hAnsi="Century Gothic"/>
          <w:sz w:val="18"/>
          <w:szCs w:val="18"/>
        </w:rPr>
      </w:pPr>
    </w:p>
    <w:p w:rsidR="00114506" w:rsidRPr="00132ABB" w:rsidRDefault="00A7442E" w:rsidP="00762BE5">
      <w:pPr>
        <w:rPr>
          <w:rStyle w:val="Textoennegrita"/>
          <w:rFonts w:ascii="Century Gothic" w:hAnsi="Century Gothic"/>
          <w:sz w:val="22"/>
          <w:szCs w:val="22"/>
          <w:shd w:val="clear" w:color="auto" w:fill="FFFFFF"/>
        </w:rPr>
      </w:pPr>
      <w:r w:rsidRPr="00132ABB">
        <w:rPr>
          <w:rFonts w:ascii="Century Gothic" w:hAnsi="Century Gothic"/>
          <w:b/>
          <w:sz w:val="22"/>
          <w:szCs w:val="22"/>
        </w:rPr>
        <w:t>Objetivo</w:t>
      </w:r>
      <w:r w:rsidR="00132ABB" w:rsidRPr="00132ABB">
        <w:rPr>
          <w:rFonts w:ascii="Century Gothic" w:hAnsi="Century Gothic"/>
          <w:b/>
          <w:sz w:val="22"/>
          <w:szCs w:val="22"/>
        </w:rPr>
        <w:t>:</w:t>
      </w:r>
      <w:r w:rsidR="00132ABB" w:rsidRPr="00132ABB">
        <w:rPr>
          <w:rStyle w:val="Textoennegrita"/>
          <w:rFonts w:ascii="Century Gothic" w:hAnsi="Century Gothic"/>
          <w:sz w:val="22"/>
          <w:szCs w:val="22"/>
          <w:shd w:val="clear" w:color="auto" w:fill="FFFFFF"/>
        </w:rPr>
        <w:t xml:space="preserve"> </w:t>
      </w:r>
      <w:r w:rsidR="00132ABB" w:rsidRPr="00132ABB">
        <w:rPr>
          <w:rFonts w:ascii="Century Gothic" w:hAnsi="Century Gothic"/>
          <w:color w:val="000000"/>
          <w:sz w:val="22"/>
          <w:szCs w:val="22"/>
          <w:shd w:val="clear" w:color="auto" w:fill="FFFFFF"/>
        </w:rPr>
        <w:t>Expresar</w:t>
      </w:r>
      <w:r w:rsidR="00132ABB" w:rsidRPr="00132ABB">
        <w:rPr>
          <w:rFonts w:ascii="Century Gothic" w:hAnsi="Century Gothic"/>
          <w:color w:val="000000"/>
          <w:sz w:val="22"/>
          <w:szCs w:val="22"/>
          <w:shd w:val="clear" w:color="auto" w:fill="FFFFFF"/>
        </w:rPr>
        <w:t xml:space="preserve"> emociones e ideas a partir del modelado</w:t>
      </w:r>
    </w:p>
    <w:p w:rsidR="00762BE5" w:rsidRPr="00132ABB" w:rsidRDefault="00762BE5" w:rsidP="00762BE5">
      <w:pPr>
        <w:rPr>
          <w:rStyle w:val="Textoennegrita"/>
          <w:rFonts w:ascii="Century Gothic" w:hAnsi="Century Gothic"/>
          <w:sz w:val="22"/>
          <w:szCs w:val="22"/>
          <w:shd w:val="clear" w:color="auto" w:fill="FFFFFF"/>
        </w:rPr>
      </w:pPr>
    </w:p>
    <w:p w:rsidR="00132ABB" w:rsidRDefault="00132ABB" w:rsidP="00132ABB">
      <w:pPr>
        <w:shd w:val="clear" w:color="auto" w:fill="FFFFFF"/>
        <w:rPr>
          <w:rFonts w:ascii="Century Gothic" w:hAnsi="Century Gothic"/>
          <w:color w:val="000000"/>
          <w:sz w:val="22"/>
          <w:szCs w:val="22"/>
          <w:lang w:val="es-CL" w:eastAsia="es-CL"/>
        </w:rPr>
      </w:pPr>
      <w:r w:rsidRPr="00132ABB">
        <w:rPr>
          <w:rFonts w:ascii="Century Gothic" w:hAnsi="Century Gothic"/>
          <w:color w:val="000000"/>
          <w:sz w:val="22"/>
          <w:szCs w:val="22"/>
          <w:lang w:val="es-CL" w:eastAsia="es-CL"/>
        </w:rPr>
        <w:t xml:space="preserve">Los estudiantes observan y comentan </w:t>
      </w:r>
      <w:r>
        <w:rPr>
          <w:rFonts w:ascii="Century Gothic" w:hAnsi="Century Gothic"/>
          <w:color w:val="000000"/>
          <w:sz w:val="22"/>
          <w:szCs w:val="22"/>
          <w:lang w:val="es-CL" w:eastAsia="es-CL"/>
        </w:rPr>
        <w:t xml:space="preserve">sobre las emociones, </w:t>
      </w:r>
    </w:p>
    <w:p w:rsidR="00132ABB" w:rsidRDefault="00132ABB" w:rsidP="00132ABB">
      <w:pPr>
        <w:shd w:val="clear" w:color="auto" w:fill="FFFFFF"/>
        <w:rPr>
          <w:rFonts w:ascii="Century Gothic" w:hAnsi="Century Gothic"/>
          <w:color w:val="000000"/>
          <w:sz w:val="22"/>
          <w:szCs w:val="22"/>
          <w:lang w:val="es-CL" w:eastAsia="es-CL"/>
        </w:rPr>
      </w:pPr>
    </w:p>
    <w:p w:rsidR="00132ABB" w:rsidRDefault="00132ABB" w:rsidP="00132ABB">
      <w:pPr>
        <w:shd w:val="clear" w:color="auto" w:fill="FFFFFF"/>
        <w:rPr>
          <w:rFonts w:ascii="Century Gothic" w:hAnsi="Century Gothic"/>
          <w:color w:val="000000"/>
          <w:sz w:val="22"/>
          <w:szCs w:val="22"/>
          <w:lang w:val="es-CL" w:eastAsia="es-CL"/>
        </w:rPr>
      </w:pPr>
      <w:r>
        <w:rPr>
          <w:rFonts w:ascii="Century Gothic" w:hAnsi="Century Gothic"/>
          <w:color w:val="000000"/>
          <w:sz w:val="22"/>
          <w:szCs w:val="22"/>
          <w:lang w:val="es-CL" w:eastAsia="es-CL"/>
        </w:rPr>
        <w:t>1.- Los apoderados realizan las siguientes preguntas:</w:t>
      </w:r>
      <w:r w:rsidRPr="00132ABB">
        <w:rPr>
          <w:rFonts w:ascii="Century Gothic" w:hAnsi="Century Gothic"/>
          <w:color w:val="000000"/>
          <w:sz w:val="22"/>
          <w:szCs w:val="22"/>
          <w:lang w:val="es-CL" w:eastAsia="es-CL"/>
        </w:rPr>
        <w:t xml:space="preserve"> › ¿es igual el rostro de las personas cuando están alegres o tristes? › ¿qué sucede con la boca y los ojos cuando están asustados o contentos? › ¿qué sucede en nuestro rostro cuando estamos alegres o tristes?</w:t>
      </w:r>
    </w:p>
    <w:p w:rsidR="00132ABB" w:rsidRPr="00132ABB" w:rsidRDefault="00132ABB" w:rsidP="00132ABB">
      <w:pPr>
        <w:shd w:val="clear" w:color="auto" w:fill="FFFFFF"/>
        <w:rPr>
          <w:rFonts w:ascii="Century Gothic" w:hAnsi="Century Gothic"/>
          <w:color w:val="000000"/>
          <w:sz w:val="22"/>
          <w:szCs w:val="22"/>
          <w:lang w:val="es-CL" w:eastAsia="es-CL"/>
        </w:rPr>
      </w:pPr>
    </w:p>
    <w:p w:rsidR="00132ABB" w:rsidRPr="00132ABB" w:rsidRDefault="00132ABB" w:rsidP="00132ABB">
      <w:pPr>
        <w:shd w:val="clear" w:color="auto" w:fill="FFFFFF"/>
        <w:rPr>
          <w:rFonts w:ascii="Century Gothic" w:hAnsi="Century Gothic"/>
          <w:color w:val="000000"/>
          <w:sz w:val="22"/>
          <w:szCs w:val="22"/>
          <w:lang w:val="es-CL" w:eastAsia="es-CL"/>
        </w:rPr>
      </w:pPr>
      <w:r>
        <w:rPr>
          <w:rFonts w:ascii="Century Gothic" w:hAnsi="Century Gothic"/>
          <w:color w:val="000000"/>
          <w:sz w:val="22"/>
          <w:szCs w:val="22"/>
          <w:lang w:val="es-CL" w:eastAsia="es-CL"/>
        </w:rPr>
        <w:t xml:space="preserve">2.- </w:t>
      </w:r>
      <w:r w:rsidRPr="00132ABB">
        <w:rPr>
          <w:rFonts w:ascii="Century Gothic" w:hAnsi="Century Gothic"/>
          <w:color w:val="000000"/>
          <w:sz w:val="22"/>
          <w:szCs w:val="22"/>
          <w:lang w:val="es-CL" w:eastAsia="es-CL"/>
        </w:rPr>
        <w:t>Los estudiantes juegan a realizar gestos con el rostro y el cuerpo que expresen emociones (ejemplo: contento, triste, asustado, adolorido, otros).</w:t>
      </w:r>
    </w:p>
    <w:p w:rsidR="00132ABB" w:rsidRDefault="00132ABB" w:rsidP="00132ABB">
      <w:pPr>
        <w:rPr>
          <w:rFonts w:ascii="Century Gothic" w:hAnsi="Century Gothic"/>
          <w:color w:val="000000"/>
          <w:sz w:val="22"/>
          <w:szCs w:val="22"/>
          <w:shd w:val="clear" w:color="auto" w:fill="FFFFFF"/>
          <w:lang w:val="es-CL" w:eastAsia="es-CL"/>
        </w:rPr>
      </w:pPr>
    </w:p>
    <w:p w:rsidR="00132ABB" w:rsidRDefault="00132ABB" w:rsidP="00132ABB">
      <w:pPr>
        <w:rPr>
          <w:rFonts w:ascii="Century Gothic" w:hAnsi="Century Gothic"/>
          <w:color w:val="000000"/>
          <w:sz w:val="22"/>
          <w:szCs w:val="22"/>
          <w:shd w:val="clear" w:color="auto" w:fill="FFFFFF"/>
          <w:lang w:val="es-CL" w:eastAsia="es-CL"/>
        </w:rPr>
      </w:pPr>
      <w:r>
        <w:rPr>
          <w:rFonts w:ascii="Century Gothic" w:hAnsi="Century Gothic"/>
          <w:color w:val="000000"/>
          <w:sz w:val="22"/>
          <w:szCs w:val="22"/>
          <w:shd w:val="clear" w:color="auto" w:fill="FFFFFF"/>
          <w:lang w:val="es-CL" w:eastAsia="es-CL"/>
        </w:rPr>
        <w:t xml:space="preserve">3.- </w:t>
      </w:r>
      <w:r w:rsidRPr="00132ABB">
        <w:rPr>
          <w:rFonts w:ascii="Century Gothic" w:hAnsi="Century Gothic"/>
          <w:color w:val="000000"/>
          <w:sz w:val="22"/>
          <w:szCs w:val="22"/>
          <w:shd w:val="clear" w:color="auto" w:fill="FFFFFF"/>
          <w:lang w:val="es-CL" w:eastAsia="es-CL"/>
        </w:rPr>
        <w:t>Lueg</w:t>
      </w:r>
      <w:r>
        <w:rPr>
          <w:rFonts w:ascii="Century Gothic" w:hAnsi="Century Gothic"/>
          <w:color w:val="000000"/>
          <w:sz w:val="22"/>
          <w:szCs w:val="22"/>
          <w:shd w:val="clear" w:color="auto" w:fill="FFFFFF"/>
          <w:lang w:val="es-CL" w:eastAsia="es-CL"/>
        </w:rPr>
        <w:t xml:space="preserve">o con plasticina </w:t>
      </w:r>
      <w:r w:rsidRPr="00132ABB">
        <w:rPr>
          <w:rFonts w:ascii="Century Gothic" w:hAnsi="Century Gothic"/>
          <w:color w:val="000000"/>
          <w:sz w:val="22"/>
          <w:szCs w:val="22"/>
          <w:shd w:val="clear" w:color="auto" w:fill="FFFFFF"/>
          <w:lang w:val="es-CL" w:eastAsia="es-CL"/>
        </w:rPr>
        <w:t xml:space="preserve"> </w:t>
      </w:r>
      <w:r>
        <w:rPr>
          <w:rFonts w:ascii="Century Gothic" w:hAnsi="Century Gothic"/>
          <w:color w:val="000000"/>
          <w:sz w:val="22"/>
          <w:szCs w:val="22"/>
          <w:shd w:val="clear" w:color="auto" w:fill="FFFFFF"/>
          <w:lang w:val="es-CL" w:eastAsia="es-CL"/>
        </w:rPr>
        <w:t xml:space="preserve"> el estudiante debe </w:t>
      </w:r>
      <w:r w:rsidRPr="00132ABB">
        <w:rPr>
          <w:rFonts w:ascii="Century Gothic" w:hAnsi="Century Gothic"/>
          <w:color w:val="000000"/>
          <w:sz w:val="22"/>
          <w:szCs w:val="22"/>
          <w:shd w:val="clear" w:color="auto" w:fill="FFFFFF"/>
          <w:lang w:val="es-CL" w:eastAsia="es-CL"/>
        </w:rPr>
        <w:t xml:space="preserve"> modelar al menos dos emociones.</w:t>
      </w:r>
    </w:p>
    <w:p w:rsidR="004D425C" w:rsidRPr="00132ABB" w:rsidRDefault="00132ABB" w:rsidP="00132ABB">
      <w:pPr>
        <w:rPr>
          <w:rFonts w:ascii="Century Gothic" w:hAnsi="Century Gothic"/>
          <w:sz w:val="22"/>
          <w:szCs w:val="22"/>
        </w:rPr>
      </w:pPr>
      <w:r>
        <w:rPr>
          <w:rFonts w:ascii="Century Gothic" w:hAnsi="Century Gothic"/>
          <w:color w:val="000000"/>
          <w:sz w:val="22"/>
          <w:szCs w:val="22"/>
          <w:shd w:val="clear" w:color="auto" w:fill="FFFFFF"/>
          <w:lang w:val="es-CL" w:eastAsia="es-CL"/>
        </w:rPr>
        <w:t>Los estudiantes expresan</w:t>
      </w:r>
      <w:r w:rsidRPr="00132ABB">
        <w:rPr>
          <w:rFonts w:ascii="Century Gothic" w:hAnsi="Century Gothic"/>
          <w:color w:val="000000"/>
          <w:sz w:val="22"/>
          <w:szCs w:val="22"/>
          <w:shd w:val="clear" w:color="auto" w:fill="FFFFFF"/>
          <w:lang w:val="es-CL" w:eastAsia="es-CL"/>
        </w:rPr>
        <w:t xml:space="preserve"> emociones e ideas por medio del modelado para lo cu</w:t>
      </w:r>
      <w:r>
        <w:rPr>
          <w:rFonts w:ascii="Century Gothic" w:hAnsi="Century Gothic"/>
          <w:color w:val="000000"/>
          <w:sz w:val="22"/>
          <w:szCs w:val="22"/>
          <w:shd w:val="clear" w:color="auto" w:fill="FFFFFF"/>
          <w:lang w:val="es-CL" w:eastAsia="es-CL"/>
        </w:rPr>
        <w:t xml:space="preserve">al manipulan la plasticina </w:t>
      </w:r>
      <w:r w:rsidRPr="00132ABB">
        <w:rPr>
          <w:rFonts w:ascii="Century Gothic" w:hAnsi="Century Gothic"/>
          <w:color w:val="000000"/>
          <w:sz w:val="22"/>
          <w:szCs w:val="22"/>
          <w:shd w:val="clear" w:color="auto" w:fill="FFFFFF"/>
          <w:lang w:val="es-CL" w:eastAsia="es-CL"/>
        </w:rPr>
        <w:t xml:space="preserve"> realizando movimientos con sus dedos y manos para formar la cara, ojos, boca, nariz, cejas, otros.</w:t>
      </w:r>
      <w:r w:rsidRPr="00132ABB">
        <w:rPr>
          <w:rFonts w:ascii="Century Gothic" w:hAnsi="Century Gothic"/>
          <w:color w:val="000000"/>
          <w:sz w:val="22"/>
          <w:szCs w:val="22"/>
          <w:lang w:val="es-CL" w:eastAsia="es-CL"/>
        </w:rPr>
        <w:br/>
      </w:r>
    </w:p>
    <w:p w:rsidR="006C6260" w:rsidRPr="00132ABB" w:rsidRDefault="006C6260" w:rsidP="00787875">
      <w:pPr>
        <w:rPr>
          <w:rFonts w:ascii="Century Gothic" w:hAnsi="Century Gothic"/>
          <w:b/>
          <w:color w:val="FF0000"/>
          <w:sz w:val="22"/>
          <w:szCs w:val="22"/>
        </w:rPr>
      </w:pPr>
    </w:p>
    <w:p w:rsidR="00127EBA" w:rsidRPr="00AC3F3B" w:rsidRDefault="00127EBA" w:rsidP="00AC3F3B">
      <w:pPr>
        <w:jc w:val="center"/>
      </w:pPr>
      <w:bookmarkStart w:id="0" w:name="_GoBack"/>
      <w:bookmarkEnd w:id="0"/>
    </w:p>
    <w:p w:rsidR="00AC45C4" w:rsidRDefault="00AC45C4">
      <w:pPr>
        <w:rPr>
          <w:rFonts w:ascii="Century Gothic" w:hAnsi="Century Gothic"/>
        </w:rPr>
      </w:pPr>
      <w:r>
        <w:rPr>
          <w:rFonts w:ascii="Century Gothic" w:hAnsi="Century Gothic"/>
          <w:noProof/>
          <w:lang w:val="es-CL" w:eastAsia="es-CL"/>
        </w:rPr>
        <w:lastRenderedPageBreak/>
        <w:drawing>
          <wp:inline distT="0" distB="0" distL="0" distR="0">
            <wp:extent cx="6196330" cy="6916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6330" cy="6916420"/>
                    </a:xfrm>
                    <a:prstGeom prst="rect">
                      <a:avLst/>
                    </a:prstGeom>
                    <a:noFill/>
                    <a:ln>
                      <a:noFill/>
                    </a:ln>
                  </pic:spPr>
                </pic:pic>
              </a:graphicData>
            </a:graphic>
          </wp:inline>
        </w:drawing>
      </w: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AC45C4" w:rsidP="007321D8">
      <w:pPr>
        <w:rPr>
          <w:rFonts w:ascii="Century Gothic" w:hAnsi="Century Gothic"/>
          <w:b/>
        </w:rPr>
      </w:pPr>
    </w:p>
    <w:p w:rsidR="00AC45C4" w:rsidRDefault="00B31FCF" w:rsidP="007321D8">
      <w:pPr>
        <w:rPr>
          <w:rFonts w:ascii="Century Gothic" w:hAnsi="Century Gothic"/>
          <w:b/>
        </w:rPr>
      </w:pPr>
      <w:r>
        <w:rPr>
          <w:rFonts w:ascii="Century Gothic" w:hAnsi="Century Gothic"/>
          <w:b/>
        </w:rPr>
        <w:lastRenderedPageBreak/>
        <w:t>Segunda Semana</w:t>
      </w:r>
    </w:p>
    <w:p w:rsidR="00B31FCF" w:rsidRDefault="00B31FCF" w:rsidP="007321D8">
      <w:pPr>
        <w:rPr>
          <w:rFonts w:ascii="Century Gothic" w:hAnsi="Century Gothic"/>
          <w:b/>
        </w:rPr>
      </w:pPr>
    </w:p>
    <w:p w:rsidR="00B31FCF" w:rsidRDefault="00B31FCF" w:rsidP="007321D8">
      <w:pPr>
        <w:rPr>
          <w:rFonts w:ascii="Century Gothic" w:hAnsi="Century Gothic"/>
          <w:b/>
        </w:rPr>
      </w:pPr>
    </w:p>
    <w:p w:rsidR="0041387A" w:rsidRDefault="00787875" w:rsidP="007321D8">
      <w:pPr>
        <w:rPr>
          <w:rFonts w:ascii="Century Gothic" w:hAnsi="Century Gothic"/>
          <w:b/>
        </w:rPr>
      </w:pPr>
      <w:r w:rsidRPr="00787875">
        <w:rPr>
          <w:rFonts w:ascii="Century Gothic" w:hAnsi="Century Gothic"/>
          <w:b/>
        </w:rPr>
        <w:t>Clase 2</w:t>
      </w:r>
    </w:p>
    <w:p w:rsidR="00B31FCF" w:rsidRDefault="00B31FCF" w:rsidP="007321D8">
      <w:pPr>
        <w:rPr>
          <w:rFonts w:ascii="Century Gothic" w:hAnsi="Century Gothic"/>
          <w:b/>
        </w:rPr>
      </w:pPr>
    </w:p>
    <w:p w:rsidR="00AC45C4" w:rsidRDefault="00AC45C4" w:rsidP="007321D8">
      <w:pPr>
        <w:rPr>
          <w:rStyle w:val="Textoennegrita"/>
          <w:rFonts w:ascii="Century Gothic" w:hAnsi="Century Gothic"/>
          <w:sz w:val="18"/>
          <w:szCs w:val="18"/>
          <w:shd w:val="clear" w:color="auto" w:fill="FFFFFF"/>
        </w:rPr>
      </w:pPr>
      <w:r>
        <w:rPr>
          <w:rStyle w:val="Textoennegrita"/>
          <w:rFonts w:ascii="Noto Sans" w:hAnsi="Noto Sans"/>
          <w:color w:val="2980B9"/>
          <w:shd w:val="clear" w:color="auto" w:fill="FFFFFF"/>
        </w:rPr>
        <w:t xml:space="preserve"> </w:t>
      </w:r>
      <w:r w:rsidRPr="00B31FCF">
        <w:rPr>
          <w:rStyle w:val="Textoennegrita"/>
          <w:rFonts w:ascii="Century Gothic" w:hAnsi="Century Gothic"/>
          <w:sz w:val="18"/>
          <w:szCs w:val="18"/>
          <w:shd w:val="clear" w:color="auto" w:fill="FFFFFF"/>
        </w:rPr>
        <w:t xml:space="preserve">Objetivos </w:t>
      </w:r>
      <w:r w:rsidR="00B31FCF" w:rsidRPr="00B31FCF">
        <w:rPr>
          <w:rStyle w:val="Textoennegrita"/>
          <w:rFonts w:ascii="Century Gothic" w:hAnsi="Century Gothic"/>
          <w:sz w:val="18"/>
          <w:szCs w:val="18"/>
          <w:shd w:val="clear" w:color="auto" w:fill="FFFFFF"/>
        </w:rPr>
        <w:t xml:space="preserve"> Identificar </w:t>
      </w:r>
      <w:r w:rsidRPr="00B31FCF">
        <w:rPr>
          <w:rStyle w:val="Textoennegrita"/>
          <w:rFonts w:ascii="Century Gothic" w:hAnsi="Century Gothic"/>
          <w:sz w:val="18"/>
          <w:szCs w:val="18"/>
          <w:shd w:val="clear" w:color="auto" w:fill="FFFFFF"/>
        </w:rPr>
        <w:t xml:space="preserve"> hábitos de higiene del cuerpo.</w:t>
      </w:r>
    </w:p>
    <w:p w:rsidR="00B31FCF" w:rsidRDefault="00B31FCF" w:rsidP="007321D8">
      <w:pPr>
        <w:rPr>
          <w:rStyle w:val="Textoennegrita"/>
          <w:rFonts w:ascii="Century Gothic" w:hAnsi="Century Gothic"/>
          <w:sz w:val="18"/>
          <w:szCs w:val="18"/>
          <w:shd w:val="clear" w:color="auto" w:fill="FFFFFF"/>
        </w:rPr>
      </w:pPr>
    </w:p>
    <w:p w:rsidR="00B31FCF" w:rsidRDefault="00B31FCF" w:rsidP="007321D8">
      <w:pPr>
        <w:rPr>
          <w:rStyle w:val="Textoennegrita"/>
          <w:rFonts w:ascii="Century Gothic" w:hAnsi="Century Gothic"/>
          <w:sz w:val="18"/>
          <w:szCs w:val="18"/>
          <w:shd w:val="clear" w:color="auto" w:fill="FFFFFF"/>
        </w:rPr>
      </w:pPr>
      <w:r>
        <w:rPr>
          <w:rStyle w:val="Textoennegrita"/>
          <w:rFonts w:ascii="Century Gothic" w:hAnsi="Century Gothic"/>
          <w:sz w:val="18"/>
          <w:szCs w:val="18"/>
          <w:shd w:val="clear" w:color="auto" w:fill="FFFFFF"/>
        </w:rPr>
        <w:t>Actividad</w:t>
      </w:r>
    </w:p>
    <w:p w:rsidR="00B31FCF" w:rsidRDefault="00B31FCF" w:rsidP="00B31FCF">
      <w:pPr>
        <w:pStyle w:val="Prrafodelista"/>
        <w:numPr>
          <w:ilvl w:val="0"/>
          <w:numId w:val="7"/>
        </w:numPr>
        <w:rPr>
          <w:rFonts w:ascii="Century Gothic" w:hAnsi="Century Gothic"/>
          <w:b/>
          <w:sz w:val="18"/>
          <w:szCs w:val="18"/>
        </w:rPr>
      </w:pPr>
      <w:r>
        <w:rPr>
          <w:rFonts w:ascii="Century Gothic" w:hAnsi="Century Gothic"/>
          <w:b/>
          <w:sz w:val="18"/>
          <w:szCs w:val="18"/>
        </w:rPr>
        <w:t xml:space="preserve"> Observa en YouTube   los Hábitos de higiene</w:t>
      </w:r>
    </w:p>
    <w:p w:rsidR="00B31FCF" w:rsidRDefault="00B31FCF" w:rsidP="00B31FCF">
      <w:pPr>
        <w:pStyle w:val="Prrafodelista"/>
        <w:rPr>
          <w:rFonts w:ascii="Century Gothic" w:hAnsi="Century Gothic"/>
          <w:b/>
          <w:sz w:val="18"/>
          <w:szCs w:val="18"/>
        </w:rPr>
      </w:pPr>
      <w:r>
        <w:rPr>
          <w:rFonts w:ascii="Century Gothic" w:hAnsi="Century Gothic"/>
          <w:b/>
          <w:sz w:val="18"/>
          <w:szCs w:val="18"/>
        </w:rPr>
        <w:t>El apoderado después de haber observado el video con su alumno le realizara las siguientes preguntas.</w:t>
      </w:r>
    </w:p>
    <w:p w:rsidR="00B31FCF" w:rsidRDefault="00B31FCF" w:rsidP="007321D8">
      <w:pPr>
        <w:rPr>
          <w:rFonts w:ascii="Century Gothic" w:hAnsi="Century Gothic"/>
          <w:b/>
          <w:sz w:val="18"/>
          <w:szCs w:val="18"/>
        </w:rPr>
      </w:pPr>
    </w:p>
    <w:p w:rsidR="00AC45C4" w:rsidRDefault="00AC45C4" w:rsidP="007321D8">
      <w:pPr>
        <w:rPr>
          <w:rFonts w:ascii="Arial" w:hAnsi="Arial" w:cs="Arial"/>
          <w:color w:val="000000"/>
          <w:shd w:val="clear" w:color="auto" w:fill="FFFFFF"/>
        </w:rPr>
      </w:pPr>
      <w:r>
        <w:rPr>
          <w:rFonts w:ascii="Arial" w:hAnsi="Arial" w:cs="Arial"/>
          <w:color w:val="000000"/>
          <w:shd w:val="clear" w:color="auto" w:fill="FFFFFF"/>
        </w:rPr>
        <w:t>¿Qué hace Andrés todos los días al despertar? ¿Qué evita la limpieza del cuerpo? ¿Qué hace Andrés antes de desayunar? ¿En qué momentos, hay que lavarse las manos? ¿Cuándo cepilla los dientes Andrés? ¿Cómo podemos tener nuestros dientes limpios y sanos</w:t>
      </w:r>
      <w:proofErr w:type="gramStart"/>
      <w:r>
        <w:rPr>
          <w:rFonts w:ascii="Arial" w:hAnsi="Arial" w:cs="Arial"/>
          <w:color w:val="000000"/>
          <w:shd w:val="clear" w:color="auto" w:fill="FFFFFF"/>
        </w:rPr>
        <w:t>?.</w:t>
      </w:r>
      <w:proofErr w:type="gramEnd"/>
      <w:r>
        <w:rPr>
          <w:rFonts w:ascii="Arial" w:hAnsi="Arial" w:cs="Arial"/>
          <w:color w:val="000000"/>
          <w:shd w:val="clear" w:color="auto" w:fill="FFFFFF"/>
        </w:rPr>
        <w:t> </w:t>
      </w:r>
    </w:p>
    <w:p w:rsidR="00A7442E" w:rsidRDefault="00A7442E" w:rsidP="007321D8">
      <w:pPr>
        <w:rPr>
          <w:rFonts w:ascii="Arial" w:hAnsi="Arial" w:cs="Arial"/>
          <w:color w:val="000000"/>
          <w:shd w:val="clear" w:color="auto" w:fill="FFFFFF"/>
        </w:rPr>
      </w:pPr>
    </w:p>
    <w:p w:rsidR="00B31FCF" w:rsidRDefault="00B31FCF" w:rsidP="007321D8">
      <w:pPr>
        <w:rPr>
          <w:rFonts w:ascii="Arial" w:hAnsi="Arial" w:cs="Arial"/>
          <w:color w:val="000000"/>
          <w:shd w:val="clear" w:color="auto" w:fill="FFFFFF"/>
        </w:rPr>
      </w:pPr>
      <w:r>
        <w:rPr>
          <w:rFonts w:ascii="Arial" w:hAnsi="Arial" w:cs="Arial"/>
          <w:color w:val="000000"/>
          <w:shd w:val="clear" w:color="auto" w:fill="FFFFFF"/>
        </w:rPr>
        <w:t>Luego escribirán en el cuaderno del alumno</w:t>
      </w:r>
      <w:r w:rsidR="00A7442E">
        <w:rPr>
          <w:rFonts w:ascii="Arial" w:hAnsi="Arial" w:cs="Arial"/>
          <w:color w:val="000000"/>
          <w:shd w:val="clear" w:color="auto" w:fill="FFFFFF"/>
        </w:rPr>
        <w:t xml:space="preserve">, </w:t>
      </w:r>
      <w:r>
        <w:rPr>
          <w:rFonts w:ascii="Arial" w:hAnsi="Arial" w:cs="Arial"/>
          <w:color w:val="000000"/>
          <w:shd w:val="clear" w:color="auto" w:fill="FFFFFF"/>
        </w:rPr>
        <w:t>las respuestas dadas por sus propios alumnos.</w:t>
      </w:r>
    </w:p>
    <w:p w:rsidR="00B31FCF" w:rsidRDefault="00B31FCF" w:rsidP="007321D8">
      <w:pPr>
        <w:rPr>
          <w:rFonts w:ascii="Arial" w:hAnsi="Arial" w:cs="Arial"/>
          <w:color w:val="000000"/>
          <w:shd w:val="clear" w:color="auto" w:fill="FFFFFF"/>
        </w:rPr>
      </w:pPr>
    </w:p>
    <w:p w:rsidR="00A7442E" w:rsidRDefault="00A7442E" w:rsidP="007321D8">
      <w:pPr>
        <w:rPr>
          <w:rFonts w:ascii="Arial" w:hAnsi="Arial" w:cs="Arial"/>
          <w:color w:val="000000"/>
          <w:shd w:val="clear" w:color="auto" w:fill="FFFFFF"/>
        </w:rPr>
      </w:pPr>
    </w:p>
    <w:p w:rsidR="00B31FCF" w:rsidRPr="00B31FCF" w:rsidRDefault="00B31FCF" w:rsidP="00B31FCF">
      <w:pPr>
        <w:pStyle w:val="Prrafodelista"/>
        <w:numPr>
          <w:ilvl w:val="0"/>
          <w:numId w:val="7"/>
        </w:numPr>
        <w:rPr>
          <w:rFonts w:ascii="Century Gothic" w:hAnsi="Century Gothic"/>
        </w:rPr>
      </w:pPr>
      <w:r>
        <w:rPr>
          <w:rFonts w:ascii="Century Gothic" w:hAnsi="Century Gothic"/>
        </w:rPr>
        <w:t>Elige un hábito de higiene personal, dibuja y luego pinta.</w:t>
      </w:r>
    </w:p>
    <w:p w:rsidR="0041387A" w:rsidRDefault="0041387A" w:rsidP="0041387A">
      <w:pPr>
        <w:rPr>
          <w:rFonts w:ascii="Century Gothic" w:hAnsi="Century Gothic"/>
        </w:rPr>
      </w:pPr>
    </w:p>
    <w:p w:rsidR="001E2CFD" w:rsidRDefault="001E2CFD" w:rsidP="004D425C">
      <w:pPr>
        <w:ind w:left="708"/>
        <w:rPr>
          <w:rFonts w:ascii="Calibri" w:eastAsia="Calibri" w:hAnsi="Calibri"/>
          <w:sz w:val="22"/>
          <w:szCs w:val="22"/>
          <w:lang w:val="es-CL" w:eastAsia="en-US"/>
        </w:rPr>
      </w:pPr>
    </w:p>
    <w:sectPr w:rsidR="001E2CFD" w:rsidSect="007878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C29"/>
    <w:multiLevelType w:val="hybridMultilevel"/>
    <w:tmpl w:val="D12AB5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9A14ADD"/>
    <w:multiLevelType w:val="hybridMultilevel"/>
    <w:tmpl w:val="FABC98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78F22DA"/>
    <w:multiLevelType w:val="hybridMultilevel"/>
    <w:tmpl w:val="21621D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6FA7912"/>
    <w:multiLevelType w:val="hybridMultilevel"/>
    <w:tmpl w:val="A2B470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84E347E"/>
    <w:multiLevelType w:val="hybridMultilevel"/>
    <w:tmpl w:val="30F20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92B5218"/>
    <w:multiLevelType w:val="hybridMultilevel"/>
    <w:tmpl w:val="60424A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A871A46"/>
    <w:multiLevelType w:val="hybridMultilevel"/>
    <w:tmpl w:val="6546A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25E52C2"/>
    <w:multiLevelType w:val="hybridMultilevel"/>
    <w:tmpl w:val="F3FC9F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75"/>
    <w:rsid w:val="00034E7F"/>
    <w:rsid w:val="00114506"/>
    <w:rsid w:val="00127EBA"/>
    <w:rsid w:val="00132ABB"/>
    <w:rsid w:val="001E2CFD"/>
    <w:rsid w:val="002810F9"/>
    <w:rsid w:val="003B0853"/>
    <w:rsid w:val="0041387A"/>
    <w:rsid w:val="00466362"/>
    <w:rsid w:val="004D425C"/>
    <w:rsid w:val="004E4EC0"/>
    <w:rsid w:val="005A1000"/>
    <w:rsid w:val="006849C0"/>
    <w:rsid w:val="006C6260"/>
    <w:rsid w:val="007321D8"/>
    <w:rsid w:val="00762BE5"/>
    <w:rsid w:val="00787875"/>
    <w:rsid w:val="008643C6"/>
    <w:rsid w:val="0089410A"/>
    <w:rsid w:val="00A7442E"/>
    <w:rsid w:val="00AC3F3B"/>
    <w:rsid w:val="00AC45C4"/>
    <w:rsid w:val="00B31FCF"/>
    <w:rsid w:val="00B54A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Note</cp:lastModifiedBy>
  <cp:revision>2</cp:revision>
  <dcterms:created xsi:type="dcterms:W3CDTF">2020-04-01T00:47:00Z</dcterms:created>
  <dcterms:modified xsi:type="dcterms:W3CDTF">2020-04-01T00:47:00Z</dcterms:modified>
</cp:coreProperties>
</file>