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4B2FC" w14:textId="77777777" w:rsidR="00510596" w:rsidRPr="00FC0ED7" w:rsidRDefault="00510596" w:rsidP="00510596">
      <w:pPr>
        <w:pStyle w:val="Sinespaciado"/>
        <w:jc w:val="center"/>
        <w:rPr>
          <w:lang w:val="es-CL" w:eastAsia="es-ES_tradnl"/>
        </w:rPr>
      </w:pPr>
      <w:r>
        <w:rPr>
          <w:noProof/>
        </w:rPr>
        <w:drawing>
          <wp:inline distT="0" distB="0" distL="0" distR="0" wp14:anchorId="5344D7F3" wp14:editId="72F674F7">
            <wp:extent cx="914400" cy="737870"/>
            <wp:effectExtent l="0" t="0" r="0" b="508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36E0D" w14:textId="77777777" w:rsidR="00510596" w:rsidRPr="009F33E8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14:paraId="0A41AFE8" w14:textId="1E53F906" w:rsidR="00510596" w:rsidRPr="003C5A44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hyperlink r:id="rId8" w:history="1">
        <w:r w:rsidR="00B31A47" w:rsidRPr="00624A6B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Jorge.vilches@nuestrotiempo.cl</w:t>
        </w:r>
      </w:hyperlink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15062030" w14:textId="7EBA9882" w:rsidR="00510596" w:rsidRPr="0092645F" w:rsidRDefault="00510596" w:rsidP="00B31A47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FF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Ed. Diferencial: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 Navarro</w:t>
      </w: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/ 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francisca.</w:t>
      </w:r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navarro</w:t>
      </w:r>
      <w:hyperlink r:id="rId9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@nuestrotiempo.cl</w:t>
        </w:r>
      </w:hyperlink>
      <w:r w:rsidR="00B31A47">
        <w:rPr>
          <w:rStyle w:val="Hipervnculo"/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  </w:t>
      </w:r>
    </w:p>
    <w:p w14:paraId="270DA12A" w14:textId="1BD52B13" w:rsidR="00510596" w:rsidRPr="009F33E8" w:rsidRDefault="00510596" w:rsidP="00510596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 </w:t>
      </w:r>
      <w:r w:rsidR="00B31A47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Cristóbal</w:t>
      </w: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Baeza/ </w:t>
      </w:r>
      <w:hyperlink r:id="rId10" w:history="1">
        <w:r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cristobal.baeza@nuestrotiempo.cl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14:paraId="7EDBC6D6" w14:textId="10F8F5F7" w:rsidR="00B31A47" w:rsidRDefault="00B31A47" w:rsidP="00B31A47">
      <w:pPr>
        <w:spacing w:after="0" w:line="240" w:lineRule="auto"/>
        <w:ind w:left="720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noProof/>
        </w:rPr>
        <w:drawing>
          <wp:inline distT="0" distB="0" distL="0" distR="0" wp14:anchorId="1D03BBAF" wp14:editId="697A56FA">
            <wp:extent cx="634895" cy="652780"/>
            <wp:effectExtent l="133350" t="76200" r="89535" b="128270"/>
            <wp:docPr id="7" name="Imagen 7" descr="55 ideas de IMÁGENES MATE | fondos matematicos, portadas de matematicas, 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 ideas de IMÁGENES MATE | fondos matematicos, portadas de matematicas, 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6239" r="5565" b="7589"/>
                    <a:stretch/>
                  </pic:blipFill>
                  <pic:spPr bwMode="auto">
                    <a:xfrm>
                      <a:off x="0" y="0"/>
                      <a:ext cx="645855" cy="664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C85EC" w14:textId="2E07DDFC" w:rsidR="00510596" w:rsidRPr="009F33E8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b/>
          <w:lang w:val="es-CL" w:eastAsia="es-ES_tradnl"/>
        </w:rPr>
        <w:t>Matemáticas / Tecnología</w:t>
      </w:r>
    </w:p>
    <w:p w14:paraId="6BE31C04" w14:textId="77777777" w:rsidR="00B31A47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Curso: 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 xml:space="preserve">        </w:t>
      </w:r>
    </w:p>
    <w:p w14:paraId="1CDA9B62" w14:textId="02B6C150" w:rsidR="00510596" w:rsidRDefault="00676882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>Semana</w:t>
      </w:r>
      <w:r w:rsidR="00B31A47">
        <w:rPr>
          <w:rFonts w:ascii="Century Gothic" w:eastAsia="Times New Roman" w:hAnsi="Century Gothic" w:cs="Arial"/>
          <w:b/>
          <w:lang w:val="es-CL" w:eastAsia="es-ES_tradnl"/>
        </w:rPr>
        <w:t>s</w:t>
      </w:r>
      <w:r>
        <w:rPr>
          <w:rFonts w:ascii="Century Gothic" w:eastAsia="Times New Roman" w:hAnsi="Century Gothic" w:cs="Arial"/>
          <w:b/>
          <w:lang w:val="es-CL" w:eastAsia="es-ES_tradnl"/>
        </w:rPr>
        <w:t>: 32 y 33</w:t>
      </w:r>
    </w:p>
    <w:p w14:paraId="0987C09E" w14:textId="16E06756" w:rsidR="00510596" w:rsidRPr="009F33E8" w:rsidRDefault="00510596" w:rsidP="00B31A47">
      <w:pPr>
        <w:spacing w:after="0" w:line="240" w:lineRule="auto"/>
        <w:ind w:left="1416"/>
        <w:jc w:val="center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Fecha </w:t>
      </w:r>
      <w:r w:rsidR="00676882">
        <w:rPr>
          <w:rFonts w:ascii="Century Gothic" w:eastAsia="Times New Roman" w:hAnsi="Century Gothic" w:cs="Arial"/>
          <w:b/>
          <w:lang w:val="es-CL" w:eastAsia="es-ES_tradnl"/>
        </w:rPr>
        <w:t>del 18 al 29 de Octubre</w:t>
      </w:r>
      <w:r w:rsidR="00023EF3">
        <w:rPr>
          <w:rFonts w:ascii="Century Gothic" w:eastAsia="Times New Roman" w:hAnsi="Century Gothic" w:cs="Arial"/>
          <w:b/>
          <w:lang w:val="es-CL" w:eastAsia="es-ES_tradnl"/>
        </w:rPr>
        <w:t xml:space="preserve"> 2021</w:t>
      </w:r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510596" w:rsidRPr="00023EF3" w14:paraId="21E70021" w14:textId="77777777" w:rsidTr="003021B2">
        <w:trPr>
          <w:trHeight w:val="777"/>
        </w:trPr>
        <w:tc>
          <w:tcPr>
            <w:tcW w:w="1526" w:type="dxa"/>
          </w:tcPr>
          <w:p w14:paraId="37F521D9" w14:textId="77777777" w:rsidR="00510596" w:rsidRPr="005C3215" w:rsidRDefault="00510596" w:rsidP="003021B2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5C3215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</w:tcPr>
          <w:p w14:paraId="5220615D" w14:textId="77777777" w:rsidR="005C3215" w:rsidRPr="005C3215" w:rsidRDefault="005C3215" w:rsidP="005C3215">
            <w:pPr>
              <w:shd w:val="clear" w:color="auto" w:fill="FFFEFA"/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</w:pPr>
            <w:r w:rsidRPr="005C3215">
              <w:rPr>
                <w:rFonts w:ascii="Century Gothic" w:eastAsia="Times New Roman" w:hAnsi="Century Gothic" w:cs="Noto Sans"/>
                <w:b/>
                <w:bCs/>
                <w:caps/>
                <w:color w:val="000000"/>
                <w:sz w:val="20"/>
                <w:szCs w:val="20"/>
                <w:lang w:val="es-ES"/>
              </w:rPr>
              <w:t>DATOS Y PROBABILIDADES</w:t>
            </w:r>
          </w:p>
          <w:p w14:paraId="3325F29D" w14:textId="7AE382DD" w:rsidR="005C3215" w:rsidRPr="00B31A47" w:rsidRDefault="005C3215" w:rsidP="00B31A47">
            <w:pPr>
              <w:pStyle w:val="Prrafodelista"/>
              <w:numPr>
                <w:ilvl w:val="0"/>
                <w:numId w:val="1"/>
              </w:numPr>
              <w:shd w:val="clear" w:color="auto" w:fill="FFFEFA"/>
              <w:rPr>
                <w:rFonts w:ascii="Century Gothic" w:eastAsia="Times New Roman" w:hAnsi="Century Gothic" w:cs="Noto Sans"/>
                <w:color w:val="000000"/>
                <w:sz w:val="20"/>
                <w:szCs w:val="20"/>
                <w:lang w:val="es-ES"/>
              </w:rPr>
            </w:pPr>
            <w:r w:rsidRPr="00B31A47">
              <w:rPr>
                <w:rFonts w:ascii="Century Gothic" w:eastAsia="Times New Roman" w:hAnsi="Century Gothic" w:cs="Noto Sans"/>
                <w:color w:val="000000"/>
                <w:sz w:val="20"/>
                <w:szCs w:val="20"/>
                <w:lang w:val="es-ES"/>
              </w:rPr>
              <w:t>Leer e interpretar gráficos de barra doble y circulares y comunicar sus conclusiones.</w:t>
            </w:r>
          </w:p>
          <w:p w14:paraId="14E14A2B" w14:textId="38B53B6C" w:rsidR="00510596" w:rsidRPr="005C3215" w:rsidRDefault="00510596" w:rsidP="005C3215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510596" w:rsidRPr="00023EF3" w14:paraId="501DC43B" w14:textId="77777777" w:rsidTr="003021B2">
        <w:trPr>
          <w:trHeight w:val="777"/>
        </w:trPr>
        <w:tc>
          <w:tcPr>
            <w:tcW w:w="1526" w:type="dxa"/>
          </w:tcPr>
          <w:p w14:paraId="35FCC7C8" w14:textId="77777777" w:rsidR="00510596" w:rsidRPr="005C3215" w:rsidRDefault="00510596" w:rsidP="003021B2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5C3215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</w:tcPr>
          <w:p w14:paraId="3D891CAC" w14:textId="5D616370" w:rsidR="00510596" w:rsidRPr="00AC19CD" w:rsidRDefault="00AC19CD" w:rsidP="00AC19CD">
            <w:pPr>
              <w:pStyle w:val="Prrafodelista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Confeccionar un afiche sobre el tema elegido para la feria de las ciencias y tecnologías.</w:t>
            </w:r>
          </w:p>
        </w:tc>
      </w:tr>
    </w:tbl>
    <w:p w14:paraId="4FCFAA90" w14:textId="10780B2A" w:rsidR="0002402F" w:rsidRPr="00E27D6B" w:rsidRDefault="00B31A47" w:rsidP="00023EF3">
      <w:pPr>
        <w:shd w:val="clear" w:color="auto" w:fill="FFFEFA"/>
        <w:spacing w:after="0"/>
        <w:jc w:val="center"/>
        <w:rPr>
          <w:rFonts w:ascii="Century Gothic" w:hAnsi="Century Gothic"/>
          <w:color w:val="000000"/>
          <w:szCs w:val="20"/>
          <w:lang w:val="es-ES"/>
        </w:rPr>
      </w:pPr>
      <w:r w:rsidRPr="00B31A47">
        <w:rPr>
          <w:rFonts w:ascii="Century Gothic" w:hAnsi="Century Gothic"/>
          <w:color w:val="000000"/>
          <w:sz w:val="24"/>
          <w:szCs w:val="24"/>
          <w:lang w:val="es-ES"/>
        </w:rPr>
        <w:br w:type="textWrapping" w:clear="all"/>
      </w:r>
      <w:r w:rsidR="00E27D6B">
        <w:rPr>
          <w:rFonts w:ascii="Century Gothic" w:hAnsi="Century Gothic"/>
          <w:noProof/>
          <w:color w:val="000000"/>
          <w:szCs w:val="20"/>
        </w:rPr>
        <w:drawing>
          <wp:inline distT="0" distB="0" distL="0" distR="0" wp14:anchorId="66F931D1" wp14:editId="4ACF6129">
            <wp:extent cx="1684020" cy="259673"/>
            <wp:effectExtent l="0" t="0" r="0" b="7620"/>
            <wp:docPr id="21" name="Imagen 21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Dibujo de video juego&#10;&#10;Descripción generada automáticamente con confianza medi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0406" r="5770" b="29324"/>
                    <a:stretch/>
                  </pic:blipFill>
                  <pic:spPr bwMode="auto">
                    <a:xfrm>
                      <a:off x="0" y="0"/>
                      <a:ext cx="1734389" cy="26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0CE6B" w14:textId="191A81C5" w:rsidR="0002402F" w:rsidRPr="00E27D6B" w:rsidRDefault="0002402F" w:rsidP="00E27D6B">
      <w:pPr>
        <w:shd w:val="clear" w:color="auto" w:fill="FFFEFA"/>
        <w:spacing w:after="0" w:line="240" w:lineRule="auto"/>
        <w:jc w:val="center"/>
        <w:rPr>
          <w:rFonts w:ascii="Chiller" w:hAnsi="Chiller"/>
          <w:b/>
          <w:bCs/>
          <w:color w:val="FF6699"/>
          <w:sz w:val="52"/>
          <w:szCs w:val="52"/>
          <w:lang w:val="es-ES"/>
        </w:rPr>
      </w:pPr>
      <w:r w:rsidRPr="00B31A47">
        <w:rPr>
          <w:rFonts w:ascii="Chiller" w:hAnsi="Chiller"/>
          <w:b/>
          <w:bCs/>
          <w:color w:val="FF6699"/>
          <w:sz w:val="52"/>
          <w:szCs w:val="52"/>
          <w:lang w:val="es-ES"/>
        </w:rPr>
        <w:t>Semana 32</w:t>
      </w:r>
    </w:p>
    <w:p w14:paraId="7914131C" w14:textId="6FE1A9A0" w:rsidR="00B31A47" w:rsidRPr="00F44C2E" w:rsidRDefault="00B31A47" w:rsidP="00B31A47">
      <w:pPr>
        <w:pStyle w:val="Prrafodelista"/>
        <w:numPr>
          <w:ilvl w:val="0"/>
          <w:numId w:val="1"/>
        </w:numPr>
        <w:shd w:val="clear" w:color="auto" w:fill="FFFEFA"/>
        <w:rPr>
          <w:rFonts w:ascii="Century Gothic" w:hAnsi="Century Gothic"/>
          <w:color w:val="000000"/>
          <w:sz w:val="24"/>
          <w:lang w:val="es-ES"/>
        </w:rPr>
      </w:pPr>
      <w:r w:rsidRPr="00F44C2E">
        <w:rPr>
          <w:rFonts w:ascii="Century Gothic" w:hAnsi="Century Gothic"/>
          <w:color w:val="000000"/>
          <w:sz w:val="24"/>
          <w:lang w:val="es-ES"/>
        </w:rPr>
        <w:t xml:space="preserve">Desarrolla </w:t>
      </w:r>
      <w:r w:rsidRPr="00F44C2E">
        <w:rPr>
          <w:rFonts w:ascii="Century Gothic" w:hAnsi="Century Gothic"/>
          <w:color w:val="000000"/>
          <w:sz w:val="24"/>
          <w:highlight w:val="yellow"/>
          <w:lang w:val="es-ES"/>
        </w:rPr>
        <w:t>páginas 52 y 53</w:t>
      </w:r>
      <w:r w:rsidRPr="00F44C2E">
        <w:rPr>
          <w:rFonts w:ascii="Century Gothic" w:hAnsi="Century Gothic"/>
          <w:color w:val="000000"/>
          <w:sz w:val="24"/>
          <w:lang w:val="es-ES"/>
        </w:rPr>
        <w:t xml:space="preserve"> del </w:t>
      </w:r>
      <w:r w:rsidRPr="00F44C2E">
        <w:rPr>
          <w:rFonts w:ascii="Century Gothic" w:hAnsi="Century Gothic"/>
          <w:b/>
          <w:bCs/>
          <w:color w:val="000000"/>
          <w:sz w:val="24"/>
          <w:lang w:val="es-ES"/>
        </w:rPr>
        <w:t>Texto del estudiante</w:t>
      </w:r>
      <w:r w:rsidRPr="00F44C2E">
        <w:rPr>
          <w:rFonts w:ascii="Century Gothic" w:hAnsi="Century Gothic"/>
          <w:color w:val="000000"/>
          <w:sz w:val="24"/>
          <w:lang w:val="es-ES"/>
        </w:rPr>
        <w:t xml:space="preserve"> “Sumo primero Sexto básico”, </w:t>
      </w:r>
      <w:r w:rsidRPr="00F44C2E">
        <w:rPr>
          <w:rFonts w:ascii="Century Gothic" w:hAnsi="Century Gothic"/>
          <w:b/>
          <w:bCs/>
          <w:color w:val="000000"/>
          <w:sz w:val="24"/>
          <w:lang w:val="es-ES"/>
        </w:rPr>
        <w:t>tomo 2</w:t>
      </w:r>
      <w:r w:rsidRPr="00F44C2E">
        <w:rPr>
          <w:rFonts w:ascii="Century Gothic" w:hAnsi="Century Gothic"/>
          <w:color w:val="000000"/>
          <w:sz w:val="24"/>
          <w:lang w:val="es-ES"/>
        </w:rPr>
        <w:t>.</w:t>
      </w:r>
    </w:p>
    <w:p w14:paraId="26F3BE76" w14:textId="1243591C" w:rsidR="00B05B2B" w:rsidRPr="00E27D6B" w:rsidRDefault="00B31A47" w:rsidP="00E27D6B">
      <w:pPr>
        <w:shd w:val="clear" w:color="auto" w:fill="FFFEFA"/>
        <w:jc w:val="center"/>
        <w:rPr>
          <w:rFonts w:ascii="Century Gothic" w:hAnsi="Century Gothic"/>
          <w:color w:val="000000"/>
          <w:szCs w:val="20"/>
          <w:lang w:val="es-ES"/>
        </w:rPr>
      </w:pPr>
      <w:r>
        <w:rPr>
          <w:noProof/>
        </w:rPr>
        <w:drawing>
          <wp:inline distT="0" distB="0" distL="0" distR="0" wp14:anchorId="46EB4D75" wp14:editId="6727D7A2">
            <wp:extent cx="1329612" cy="1714500"/>
            <wp:effectExtent l="0" t="0" r="4445" b="0"/>
            <wp:docPr id="4" name="Imagen 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/>
                    <pic:cNvPicPr/>
                  </pic:nvPicPr>
                  <pic:blipFill rotWithShape="1">
                    <a:blip r:embed="rId13"/>
                    <a:srcRect l="43721" t="19743" r="25322" b="5842"/>
                    <a:stretch/>
                  </pic:blipFill>
                  <pic:spPr bwMode="auto">
                    <a:xfrm>
                      <a:off x="0" y="0"/>
                      <a:ext cx="1345719" cy="173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D6B">
        <w:rPr>
          <w:rFonts w:ascii="Century Gothic" w:hAnsi="Century Gothic"/>
          <w:color w:val="000000"/>
          <w:szCs w:val="20"/>
          <w:lang w:val="es-ES"/>
        </w:rPr>
        <w:t xml:space="preserve">     </w:t>
      </w:r>
      <w:r>
        <w:rPr>
          <w:noProof/>
        </w:rPr>
        <w:drawing>
          <wp:inline distT="0" distB="0" distL="0" distR="0" wp14:anchorId="0849D850" wp14:editId="28D63918">
            <wp:extent cx="1350095" cy="1722120"/>
            <wp:effectExtent l="0" t="0" r="2540" b="0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"/>
                    <pic:cNvPicPr/>
                  </pic:nvPicPr>
                  <pic:blipFill rotWithShape="1">
                    <a:blip r:embed="rId14"/>
                    <a:srcRect l="44263" t="20249" r="25187" b="7108"/>
                    <a:stretch/>
                  </pic:blipFill>
                  <pic:spPr bwMode="auto">
                    <a:xfrm>
                      <a:off x="0" y="0"/>
                      <a:ext cx="1379584" cy="17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D6B">
        <w:rPr>
          <w:rFonts w:ascii="Century Gothic" w:hAnsi="Century Gothic"/>
          <w:color w:val="000000"/>
          <w:szCs w:val="20"/>
          <w:lang w:val="es-ES"/>
        </w:rPr>
        <w:t xml:space="preserve">     </w:t>
      </w:r>
      <w:r>
        <w:rPr>
          <w:noProof/>
        </w:rPr>
        <w:drawing>
          <wp:inline distT="0" distB="0" distL="0" distR="0" wp14:anchorId="3F5D1694" wp14:editId="7AA963AE">
            <wp:extent cx="1288734" cy="1691640"/>
            <wp:effectExtent l="0" t="0" r="698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992" t="21008" r="25390" b="4070"/>
                    <a:stretch/>
                  </pic:blipFill>
                  <pic:spPr bwMode="auto">
                    <a:xfrm>
                      <a:off x="0" y="0"/>
                      <a:ext cx="1313048" cy="172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660FA" w14:textId="55F98AFA" w:rsidR="00B05B2B" w:rsidRPr="00F44C2E" w:rsidRDefault="00B05B2B" w:rsidP="00F44C2E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ES"/>
        </w:rPr>
      </w:pPr>
      <w:r w:rsidRPr="00F44C2E">
        <w:rPr>
          <w:rFonts w:ascii="Century Gothic" w:hAnsi="Century Gothic"/>
          <w:sz w:val="24"/>
          <w:szCs w:val="24"/>
          <w:lang w:val="es-ES"/>
        </w:rPr>
        <w:t xml:space="preserve">Observa los siguientes gráficos y luego </w:t>
      </w:r>
      <w:r w:rsidRPr="00F44C2E">
        <w:rPr>
          <w:rFonts w:ascii="Century Gothic" w:hAnsi="Century Gothic"/>
          <w:sz w:val="24"/>
          <w:szCs w:val="24"/>
          <w:highlight w:val="yellow"/>
          <w:lang w:val="es-ES"/>
        </w:rPr>
        <w:t>responde las preguntas</w:t>
      </w:r>
      <w:r w:rsidR="00F44C2E" w:rsidRPr="00F44C2E">
        <w:rPr>
          <w:rFonts w:ascii="Century Gothic" w:hAnsi="Century Gothic"/>
          <w:sz w:val="24"/>
          <w:szCs w:val="24"/>
          <w:lang w:val="es-ES"/>
        </w:rPr>
        <w:t xml:space="preserve"> que salen a continuación</w:t>
      </w:r>
      <w:r w:rsidRPr="00F44C2E"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F44C2E">
        <w:rPr>
          <w:rFonts w:ascii="Century Gothic" w:hAnsi="Century Gothic"/>
          <w:b/>
          <w:bCs/>
          <w:sz w:val="24"/>
          <w:szCs w:val="24"/>
          <w:lang w:val="es-ES"/>
        </w:rPr>
        <w:t>en tu cuaderno o guía</w:t>
      </w:r>
      <w:r w:rsidRPr="00F44C2E">
        <w:rPr>
          <w:rFonts w:ascii="Century Gothic" w:hAnsi="Century Gothic"/>
          <w:sz w:val="24"/>
          <w:szCs w:val="24"/>
          <w:lang w:val="es-ES"/>
        </w:rPr>
        <w:t>.</w:t>
      </w:r>
    </w:p>
    <w:p w14:paraId="71E0D356" w14:textId="61558AB6" w:rsidR="00F44C2E" w:rsidRDefault="00D62B25" w:rsidP="00F44C2E">
      <w:pPr>
        <w:pStyle w:val="Prrafodelista"/>
        <w:jc w:val="both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A7722" wp14:editId="61E0F7AF">
                <wp:simplePos x="0" y="0"/>
                <wp:positionH relativeFrom="margin">
                  <wp:posOffset>-194310</wp:posOffset>
                </wp:positionH>
                <wp:positionV relativeFrom="paragraph">
                  <wp:posOffset>41910</wp:posOffset>
                </wp:positionV>
                <wp:extent cx="5775960" cy="904875"/>
                <wp:effectExtent l="0" t="0" r="1524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90487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21176"/>
                          </a:srgb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3A13F89" w14:textId="701388AE" w:rsidR="0002402F" w:rsidRPr="00D62B25" w:rsidRDefault="0002402F" w:rsidP="0002402F">
                            <w:pPr>
                              <w:spacing w:after="0"/>
                              <w:jc w:val="both"/>
                              <w:rPr>
                                <w:rFonts w:ascii="Vijaya" w:hAnsi="Vijaya" w:cs="Vijay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62B25">
                              <w:rPr>
                                <w:rFonts w:ascii="Vijaya" w:hAnsi="Vijaya" w:cs="Vijay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>Los gráficos de “Barras dobles” representan dos grupos de frecuencias por cada categoría de variable. Para interpretarlos, observas las barras asociadas a cada categoría cuya altura es proporcional a la frecuencia que representan y luego la comparas según corresponda.</w:t>
                            </w:r>
                          </w:p>
                          <w:p w14:paraId="386F8155" w14:textId="2D78593F" w:rsidR="0002402F" w:rsidRDefault="0002402F" w:rsidP="0002402F">
                            <w:pPr>
                              <w:spacing w:after="0"/>
                              <w:jc w:val="both"/>
                              <w:rPr>
                                <w:rFonts w:ascii="Vijaya" w:hAnsi="Vijaya" w:cs="Vijaya"/>
                                <w:color w:val="0099CC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7D049861" w14:textId="77777777" w:rsidR="0002402F" w:rsidRPr="0002402F" w:rsidRDefault="0002402F" w:rsidP="0002402F">
                            <w:pPr>
                              <w:spacing w:after="0"/>
                              <w:jc w:val="both"/>
                              <w:rPr>
                                <w:rFonts w:ascii="Vijaya" w:hAnsi="Vijaya" w:cs="Vijaya"/>
                                <w:color w:val="0099CC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A772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-15.3pt;margin-top:3.3pt;width:454.8pt;height:71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" fillcolor="#ff9" strokecolor="#ffc000 [3207]" strokeweight=".5pt">
                <v:fill opacity="13878f"/>
                <v:textbox>
                  <w:txbxContent>
                    <w:p w14:paraId="03A13F89" w14:textId="701388AE" w:rsidR="0002402F" w:rsidRPr="00D62B25" w:rsidRDefault="0002402F" w:rsidP="0002402F">
                      <w:pPr>
                        <w:spacing w:after="0"/>
                        <w:jc w:val="both"/>
                        <w:rPr>
                          <w:rFonts w:ascii="Vijaya" w:hAnsi="Vijaya" w:cs="Vijaya"/>
                          <w:b/>
                          <w:bCs/>
                          <w:color w:val="002060"/>
                          <w:sz w:val="24"/>
                          <w:szCs w:val="24"/>
                          <w:lang w:val="es-MX"/>
                        </w:rPr>
                      </w:pPr>
                      <w:r w:rsidRPr="00D62B25">
                        <w:rPr>
                          <w:rFonts w:ascii="Vijaya" w:hAnsi="Vijaya" w:cs="Vijaya"/>
                          <w:b/>
                          <w:bCs/>
                          <w:color w:val="002060"/>
                          <w:sz w:val="24"/>
                          <w:szCs w:val="24"/>
                          <w:lang w:val="es-MX"/>
                        </w:rPr>
                        <w:t>Los gráficos de “Barras dobles” representan dos grupos de frecuencias por cada categoría de variable. Para interpretarlos, observas las barras asociadas a cada categoría cuya altura es proporcional a la frecuencia que representan y luego la comparas según corresponda.</w:t>
                      </w:r>
                    </w:p>
                    <w:p w14:paraId="386F8155" w14:textId="2D78593F" w:rsidR="0002402F" w:rsidRDefault="0002402F" w:rsidP="0002402F">
                      <w:pPr>
                        <w:spacing w:after="0"/>
                        <w:jc w:val="both"/>
                        <w:rPr>
                          <w:rFonts w:ascii="Vijaya" w:hAnsi="Vijaya" w:cs="Vijaya"/>
                          <w:color w:val="0099CC"/>
                          <w:sz w:val="28"/>
                          <w:szCs w:val="28"/>
                          <w:lang w:val="es-MX"/>
                        </w:rPr>
                      </w:pPr>
                    </w:p>
                    <w:p w14:paraId="7D049861" w14:textId="77777777" w:rsidR="0002402F" w:rsidRPr="0002402F" w:rsidRDefault="0002402F" w:rsidP="0002402F">
                      <w:pPr>
                        <w:spacing w:after="0"/>
                        <w:jc w:val="both"/>
                        <w:rPr>
                          <w:rFonts w:ascii="Vijaya" w:hAnsi="Vijaya" w:cs="Vijaya"/>
                          <w:color w:val="0099CC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543E1" w14:textId="37D76FAF" w:rsidR="00B05B2B" w:rsidRDefault="00AA50FB" w:rsidP="00AA50FB">
      <w:pPr>
        <w:pStyle w:val="Prrafodelista"/>
        <w:jc w:val="center"/>
        <w:rPr>
          <w:rFonts w:ascii="Century Gothic" w:hAnsi="Century Gothic"/>
          <w:lang w:val="es-ES"/>
        </w:rPr>
      </w:pPr>
      <w:r w:rsidRPr="003436A4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0597658F" wp14:editId="579386CA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3972560" cy="4886325"/>
            <wp:effectExtent l="0" t="0" r="8890" b="9525"/>
            <wp:wrapSquare wrapText="bothSides"/>
            <wp:docPr id="2" name="Imagen 2" descr="http://andesdelsur.masterclass.cl/master/storage/preguntas/1439242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andesdelsur.masterclass.cl/master/storage/preguntas/14392426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E45FD1" w14:textId="77777777" w:rsidR="00C44722" w:rsidRDefault="00C44722" w:rsidP="00AA50FB">
      <w:pPr>
        <w:pStyle w:val="Prrafodelista"/>
        <w:jc w:val="center"/>
        <w:rPr>
          <w:rFonts w:ascii="Century Gothic" w:hAnsi="Century Gothic"/>
          <w:lang w:val="es-ES"/>
        </w:rPr>
      </w:pPr>
    </w:p>
    <w:p w14:paraId="377EDA82" w14:textId="374EF7C6" w:rsidR="00F44C2E" w:rsidRPr="00C44722" w:rsidRDefault="00B611AD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C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uál es el tema de los gráficos?</w:t>
      </w:r>
    </w:p>
    <w:p w14:paraId="46602C53" w14:textId="4C289211" w:rsidR="00B611AD" w:rsidRPr="00C44722" w:rsidRDefault="00A41519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Q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ué información muestran?</w:t>
      </w:r>
    </w:p>
    <w:p w14:paraId="69660D3E" w14:textId="64ADAF4C" w:rsidR="00A41519" w:rsidRPr="00C44722" w:rsidRDefault="00EF4B71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C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uál es el modelo de auto con mayor preferencia?</w:t>
      </w:r>
    </w:p>
    <w:p w14:paraId="52525C68" w14:textId="67D5AC0B" w:rsidR="00EF4B71" w:rsidRPr="00C44722" w:rsidRDefault="003026CB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C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uál es el de menor preferencia?</w:t>
      </w:r>
    </w:p>
    <w:p w14:paraId="6F23ACF6" w14:textId="3685D34E" w:rsidR="003026CB" w:rsidRPr="00C44722" w:rsidRDefault="0088772A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Q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ué dificultades se presentan al compararlos?</w:t>
      </w:r>
    </w:p>
    <w:p w14:paraId="6667D2E9" w14:textId="1DD539BB" w:rsidR="0088772A" w:rsidRPr="00C44722" w:rsidRDefault="00B7770C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</w:t>
      </w:r>
      <w:r w:rsidR="00C44722"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A</w:t>
      </w: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mbos tienen la misma escala?</w:t>
      </w:r>
    </w:p>
    <w:p w14:paraId="56371B8B" w14:textId="27C3B07A" w:rsidR="00B7770C" w:rsidRPr="00D20908" w:rsidRDefault="00C44722" w:rsidP="00D20908">
      <w:pPr>
        <w:pStyle w:val="Prrafodelista"/>
        <w:numPr>
          <w:ilvl w:val="0"/>
          <w:numId w:val="2"/>
        </w:numPr>
        <w:spacing w:after="0" w:line="600" w:lineRule="auto"/>
        <w:jc w:val="both"/>
        <w:rPr>
          <w:rFonts w:ascii="Century Gothic" w:hAnsi="Century Gothic"/>
          <w:sz w:val="28"/>
          <w:szCs w:val="28"/>
          <w:lang w:val="es-CL"/>
        </w:rPr>
      </w:pPr>
      <w:r w:rsidRPr="00C44722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¿Podemos comparar ambos gráficos?</w:t>
      </w:r>
    </w:p>
    <w:p w14:paraId="510C0B5E" w14:textId="7B9A7278" w:rsidR="00B31A47" w:rsidRDefault="00B31A47" w:rsidP="00B31A47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51F7A7EF" wp14:editId="645DBFF8">
            <wp:extent cx="2865578" cy="845820"/>
            <wp:effectExtent l="0" t="0" r="0" b="0"/>
            <wp:docPr id="11" name="Imagen 1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dibujo de una persona&#10;&#10;Descripción generada automáticamente con confianza baj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87" cy="84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5C94" w14:textId="1696DC03" w:rsidR="00B31A47" w:rsidRDefault="00B31A47" w:rsidP="00B31A47">
      <w:pPr>
        <w:jc w:val="center"/>
        <w:rPr>
          <w:rFonts w:ascii="Chiller" w:hAnsi="Chiller"/>
          <w:b/>
          <w:bCs/>
          <w:color w:val="00CC99"/>
          <w:sz w:val="52"/>
          <w:szCs w:val="52"/>
          <w:lang w:val="es-ES"/>
        </w:rPr>
      </w:pPr>
      <w:r w:rsidRPr="00B31A47">
        <w:rPr>
          <w:rFonts w:ascii="Chiller" w:hAnsi="Chiller"/>
          <w:b/>
          <w:bCs/>
          <w:color w:val="00CC99"/>
          <w:sz w:val="52"/>
          <w:szCs w:val="52"/>
          <w:lang w:val="es-ES"/>
        </w:rPr>
        <w:t>Semana 33</w:t>
      </w:r>
    </w:p>
    <w:p w14:paraId="1E0CB7A4" w14:textId="5603062B" w:rsidR="00B31A47" w:rsidRPr="00B31A47" w:rsidRDefault="00B31A47" w:rsidP="00B31A47">
      <w:pPr>
        <w:pStyle w:val="Prrafodelista"/>
        <w:numPr>
          <w:ilvl w:val="0"/>
          <w:numId w:val="1"/>
        </w:numPr>
        <w:shd w:val="clear" w:color="auto" w:fill="FFFEFA"/>
        <w:rPr>
          <w:rFonts w:ascii="Century Gothic" w:hAnsi="Century Gothic"/>
          <w:color w:val="000000"/>
          <w:szCs w:val="20"/>
          <w:lang w:val="es-ES"/>
        </w:rPr>
      </w:pPr>
      <w:r w:rsidRPr="00B31A47">
        <w:rPr>
          <w:rFonts w:ascii="Century Gothic" w:hAnsi="Century Gothic"/>
          <w:color w:val="000000"/>
          <w:szCs w:val="20"/>
          <w:lang w:val="es-ES"/>
        </w:rPr>
        <w:t xml:space="preserve">Desarrolla </w:t>
      </w:r>
      <w:r w:rsidRPr="00B31A47">
        <w:rPr>
          <w:rFonts w:ascii="Century Gothic" w:hAnsi="Century Gothic"/>
          <w:color w:val="000000"/>
          <w:szCs w:val="20"/>
          <w:highlight w:val="yellow"/>
          <w:lang w:val="es-ES"/>
        </w:rPr>
        <w:t>páginas 54 y 55</w:t>
      </w:r>
      <w:r w:rsidRPr="00B31A47">
        <w:rPr>
          <w:rFonts w:ascii="Century Gothic" w:hAnsi="Century Gothic"/>
          <w:color w:val="000000"/>
          <w:szCs w:val="20"/>
          <w:lang w:val="es-ES"/>
        </w:rPr>
        <w:t xml:space="preserve"> del </w:t>
      </w:r>
      <w:r w:rsidRPr="00B31A47">
        <w:rPr>
          <w:rFonts w:ascii="Century Gothic" w:hAnsi="Century Gothic"/>
          <w:b/>
          <w:bCs/>
          <w:color w:val="000000"/>
          <w:szCs w:val="20"/>
          <w:lang w:val="es-ES"/>
        </w:rPr>
        <w:t>Texto del estudiante</w:t>
      </w:r>
      <w:r w:rsidRPr="00B31A47">
        <w:rPr>
          <w:rFonts w:ascii="Century Gothic" w:hAnsi="Century Gothic"/>
          <w:color w:val="000000"/>
          <w:szCs w:val="20"/>
          <w:lang w:val="es-ES"/>
        </w:rPr>
        <w:t xml:space="preserve"> “Sumo primero Sexto básico”, </w:t>
      </w:r>
      <w:r w:rsidRPr="00B31A47">
        <w:rPr>
          <w:rFonts w:ascii="Century Gothic" w:hAnsi="Century Gothic"/>
          <w:b/>
          <w:bCs/>
          <w:color w:val="000000"/>
          <w:szCs w:val="20"/>
          <w:lang w:val="es-ES"/>
        </w:rPr>
        <w:t>tomo 2</w:t>
      </w:r>
      <w:r w:rsidRPr="00B31A47">
        <w:rPr>
          <w:rFonts w:ascii="Century Gothic" w:hAnsi="Century Gothic"/>
          <w:color w:val="000000"/>
          <w:szCs w:val="20"/>
          <w:lang w:val="es-ES"/>
        </w:rPr>
        <w:t>.</w:t>
      </w:r>
    </w:p>
    <w:p w14:paraId="34514719" w14:textId="4D108440" w:rsidR="00B31A47" w:rsidRDefault="00B31A47" w:rsidP="00B31A47">
      <w:pPr>
        <w:jc w:val="center"/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53F64992" wp14:editId="2A713BAF">
            <wp:extent cx="1778725" cy="2293620"/>
            <wp:effectExtent l="0" t="0" r="0" b="0"/>
            <wp:docPr id="13" name="Imagen 1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/>
                    <pic:cNvPicPr/>
                  </pic:nvPicPr>
                  <pic:blipFill rotWithShape="1">
                    <a:blip r:embed="rId13"/>
                    <a:srcRect l="43721" t="19743" r="25322" b="5842"/>
                    <a:stretch/>
                  </pic:blipFill>
                  <pic:spPr bwMode="auto">
                    <a:xfrm>
                      <a:off x="0" y="0"/>
                      <a:ext cx="1782788" cy="229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62EB" w14:textId="326B6681" w:rsidR="00B31A47" w:rsidRDefault="00B31A47" w:rsidP="00B31A47">
      <w:pPr>
        <w:jc w:val="center"/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2440901C" wp14:editId="243E0BB2">
            <wp:extent cx="2750185" cy="3662745"/>
            <wp:effectExtent l="0" t="0" r="0" b="0"/>
            <wp:docPr id="14" name="Imagen 1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&#10;&#10;Descripción generada automáticamente"/>
                    <pic:cNvPicPr/>
                  </pic:nvPicPr>
                  <pic:blipFill rotWithShape="1">
                    <a:blip r:embed="rId18"/>
                    <a:srcRect l="43992" t="22780" r="26137" b="3058"/>
                    <a:stretch/>
                  </pic:blipFill>
                  <pic:spPr bwMode="auto">
                    <a:xfrm>
                      <a:off x="0" y="0"/>
                      <a:ext cx="2758451" cy="367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lang w:val="es-ES"/>
        </w:rPr>
        <w:t xml:space="preserve"> </w:t>
      </w:r>
      <w:r>
        <w:rPr>
          <w:noProof/>
        </w:rPr>
        <w:drawing>
          <wp:inline distT="0" distB="0" distL="0" distR="0" wp14:anchorId="19F9A489" wp14:editId="328C897D">
            <wp:extent cx="2609312" cy="3498850"/>
            <wp:effectExtent l="0" t="0" r="635" b="6350"/>
            <wp:docPr id="15" name="Imagen 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&#10;&#10;Descripción generada automáticamente"/>
                    <pic:cNvPicPr/>
                  </pic:nvPicPr>
                  <pic:blipFill rotWithShape="1">
                    <a:blip r:embed="rId19"/>
                    <a:srcRect l="44128" t="21515" r="26001" b="3817"/>
                    <a:stretch/>
                  </pic:blipFill>
                  <pic:spPr bwMode="auto">
                    <a:xfrm>
                      <a:off x="0" y="0"/>
                      <a:ext cx="2625921" cy="352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83CA0" w14:textId="33825424" w:rsidR="00291206" w:rsidRPr="000E70CC" w:rsidRDefault="000E70CC" w:rsidP="000E70C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s-ES"/>
        </w:rPr>
      </w:pPr>
      <w:r w:rsidRPr="000E70CC">
        <w:rPr>
          <w:rFonts w:ascii="Century Gothic" w:hAnsi="Century Gothic"/>
          <w:sz w:val="24"/>
          <w:szCs w:val="24"/>
          <w:lang w:val="es-ES"/>
        </w:rPr>
        <w:lastRenderedPageBreak/>
        <w:t xml:space="preserve">Observa los gráficos de barra doble y luego </w:t>
      </w:r>
      <w:r w:rsidRPr="000E70CC">
        <w:rPr>
          <w:rFonts w:ascii="Century Gothic" w:hAnsi="Century Gothic"/>
          <w:sz w:val="24"/>
          <w:szCs w:val="24"/>
          <w:highlight w:val="yellow"/>
          <w:lang w:val="es-ES"/>
        </w:rPr>
        <w:t>responde las siguientes preguntas</w:t>
      </w:r>
      <w:r w:rsidR="001F0644">
        <w:rPr>
          <w:rFonts w:ascii="Century Gothic" w:hAnsi="Century Gothic"/>
          <w:sz w:val="24"/>
          <w:szCs w:val="24"/>
          <w:lang w:val="es-ES"/>
        </w:rPr>
        <w:t xml:space="preserve"> </w:t>
      </w:r>
      <w:r w:rsidR="001F0644" w:rsidRPr="001F0644">
        <w:rPr>
          <w:rFonts w:ascii="Century Gothic" w:hAnsi="Century Gothic"/>
          <w:b/>
          <w:bCs/>
          <w:sz w:val="24"/>
          <w:szCs w:val="24"/>
          <w:lang w:val="es-ES"/>
        </w:rPr>
        <w:t>en tu cuaderno o guía</w:t>
      </w:r>
      <w:r w:rsidR="001F0644">
        <w:rPr>
          <w:rFonts w:ascii="Century Gothic" w:hAnsi="Century Gothic"/>
          <w:sz w:val="24"/>
          <w:szCs w:val="24"/>
          <w:lang w:val="es-ES"/>
        </w:rPr>
        <w:t>.</w:t>
      </w:r>
    </w:p>
    <w:p w14:paraId="1A52C8F5" w14:textId="4B6C942C" w:rsidR="000E70CC" w:rsidRDefault="001F0644" w:rsidP="001F0644">
      <w:pPr>
        <w:jc w:val="center"/>
        <w:rPr>
          <w:rFonts w:ascii="Century Gothic" w:hAnsi="Century Gothic"/>
          <w:lang w:val="es-ES"/>
        </w:rPr>
      </w:pPr>
      <w:r w:rsidRPr="003436A4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77D6BB13" wp14:editId="4776D03C">
            <wp:extent cx="5612130" cy="2670027"/>
            <wp:effectExtent l="0" t="0" r="7620" b="0"/>
            <wp:docPr id="8" name="Imagen 8" descr="http://andesdelsur.masterclass.cl/master/storage/preguntas/1439242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andesdelsur.masterclass.cl/master/storage/preguntas/143924299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488F" w14:textId="77777777" w:rsidR="00686FD3" w:rsidRDefault="00686FD3" w:rsidP="001F0644">
      <w:pPr>
        <w:jc w:val="center"/>
        <w:rPr>
          <w:rFonts w:ascii="Century Gothic" w:hAnsi="Century Gothic"/>
          <w:lang w:val="es-ES"/>
        </w:rPr>
      </w:pPr>
    </w:p>
    <w:p w14:paraId="54882D4D" w14:textId="77777777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¿Qué elementos tiene el gráfico?</w:t>
      </w:r>
    </w:p>
    <w:p w14:paraId="073EB732" w14:textId="77777777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¿Cuál es la variable en estudio?</w:t>
      </w:r>
    </w:p>
    <w:p w14:paraId="0C06B2F0" w14:textId="02AC20D0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¿Qué es lo que se quiere compara</w:t>
      </w:r>
      <w:r w:rsidR="00953C85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r</w:t>
      </w: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?</w:t>
      </w:r>
    </w:p>
    <w:p w14:paraId="780B5662" w14:textId="77777777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¿Cuál es la pregunta que tienen mayor cantidad de respuestas incorrectas?</w:t>
      </w:r>
    </w:p>
    <w:p w14:paraId="65FDEC74" w14:textId="77777777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¿Cuál es la pregunta que tienen mayor cantidad de respuestas correctas?</w:t>
      </w:r>
    </w:p>
    <w:p w14:paraId="59650BE9" w14:textId="0BDA3D6B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¿Qué pregunta present</w:t>
      </w:r>
      <w:r w:rsidR="00953C85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ó</w:t>
      </w: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 xml:space="preserve"> mayor dificultad?, ¿Cómo lo sabes?</w:t>
      </w:r>
    </w:p>
    <w:p w14:paraId="1486C775" w14:textId="2C2272FC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¿Qué pregunta present</w:t>
      </w:r>
      <w:r w:rsidR="00953C85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ó</w:t>
      </w: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 xml:space="preserve"> menor dificultad?, ¿Cómo lo sabes?</w:t>
      </w:r>
    </w:p>
    <w:p w14:paraId="119E96DE" w14:textId="77777777" w:rsidR="002E79C3" w:rsidRPr="002E79C3" w:rsidRDefault="002E79C3" w:rsidP="006B565B">
      <w:pPr>
        <w:numPr>
          <w:ilvl w:val="0"/>
          <w:numId w:val="5"/>
        </w:numPr>
        <w:shd w:val="clear" w:color="auto" w:fill="FFFEFA"/>
        <w:spacing w:before="100" w:beforeAutospacing="1" w:after="0" w:line="48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val="es-CL" w:eastAsia="es-CL"/>
        </w:rPr>
      </w:pPr>
      <w:r w:rsidRPr="002E79C3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val="es-CL" w:eastAsia="es-CL"/>
        </w:rPr>
        <w:t>¿Qué pregunta tiene la misma cantidad de respuestas tanto correctas como incorrectas?</w:t>
      </w:r>
    </w:p>
    <w:p w14:paraId="43C28DF5" w14:textId="746B3B66" w:rsidR="00AC19CD" w:rsidRDefault="00AC19CD" w:rsidP="00AC19CD">
      <w:pPr>
        <w:rPr>
          <w:rFonts w:ascii="Century Gothic" w:hAnsi="Century Gothic"/>
          <w:lang w:val="es-ES"/>
        </w:rPr>
      </w:pPr>
    </w:p>
    <w:p w14:paraId="50D2A167" w14:textId="3984283B" w:rsidR="00AC19CD" w:rsidRDefault="00AC19CD" w:rsidP="00AC19CD">
      <w:pPr>
        <w:rPr>
          <w:rFonts w:ascii="Century Gothic" w:hAnsi="Century Gothic"/>
          <w:lang w:val="es-ES"/>
        </w:rPr>
      </w:pPr>
    </w:p>
    <w:p w14:paraId="3EAF89C9" w14:textId="72897F0D" w:rsidR="00AC19CD" w:rsidRPr="0063246C" w:rsidRDefault="00AC19CD" w:rsidP="0063246C">
      <w:pPr>
        <w:spacing w:after="0"/>
        <w:jc w:val="center"/>
        <w:rPr>
          <w:rFonts w:ascii="Century Gothic" w:hAnsi="Century Gothic"/>
          <w:b/>
          <w:bCs/>
          <w:i/>
          <w:iCs/>
          <w:color w:val="FF0000"/>
          <w:sz w:val="28"/>
          <w:szCs w:val="28"/>
          <w:lang w:val="es-ES"/>
        </w:rPr>
      </w:pPr>
      <w:r w:rsidRPr="0063246C">
        <w:rPr>
          <w:rFonts w:ascii="Century Gothic" w:hAnsi="Century Gothic"/>
          <w:b/>
          <w:bCs/>
          <w:i/>
          <w:iCs/>
          <w:color w:val="FF0000"/>
          <w:sz w:val="28"/>
          <w:szCs w:val="28"/>
          <w:lang w:val="es-ES"/>
        </w:rPr>
        <w:lastRenderedPageBreak/>
        <w:t>Articulación con Tecnología</w:t>
      </w:r>
    </w:p>
    <w:p w14:paraId="21229C55" w14:textId="77777777" w:rsidR="00E27D6B" w:rsidRDefault="00AC19CD" w:rsidP="00E27D6B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72"/>
          <w:szCs w:val="72"/>
          <w:lang w:val="es-CL"/>
        </w:rPr>
      </w:pPr>
      <w:r w:rsidRPr="0063246C">
        <w:rPr>
          <w:rStyle w:val="Textoennegrita"/>
          <w:rFonts w:ascii="Jokerman" w:hAnsi="Jokerman" w:cs="Open Sans"/>
          <w:b w:val="0"/>
          <w:bCs w:val="0"/>
          <w:color w:val="13ADBD"/>
          <w:sz w:val="72"/>
          <w:szCs w:val="72"/>
          <w:lang w:val="es-CL"/>
        </w:rPr>
        <w:t>El afiche</w:t>
      </w:r>
    </w:p>
    <w:p w14:paraId="4B150FB4" w14:textId="415CD34A" w:rsidR="0063246C" w:rsidRPr="0063246C" w:rsidRDefault="0063246C" w:rsidP="00E27D6B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72"/>
          <w:szCs w:val="72"/>
          <w:lang w:val="es-CL"/>
        </w:rPr>
      </w:pPr>
      <w:r>
        <w:rPr>
          <w:noProof/>
        </w:rPr>
        <w:drawing>
          <wp:inline distT="0" distB="0" distL="0" distR="0" wp14:anchorId="52EEEC02" wp14:editId="4B8FD736">
            <wp:extent cx="912054" cy="1177434"/>
            <wp:effectExtent l="57150" t="57150" r="59690" b="41910"/>
            <wp:docPr id="12" name="Imagen 12" descr="Afiches | El lavado de las manos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iches | El lavado de las manos | CD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1167">
                      <a:off x="0" y="0"/>
                      <a:ext cx="924350" cy="11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F71A" w14:textId="77777777" w:rsidR="0063246C" w:rsidRPr="008E3A3F" w:rsidRDefault="00AC19CD" w:rsidP="0063246C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Style w:val="Textoennegrita"/>
          <w:rFonts w:ascii="Century Gothic" w:hAnsi="Century Gothic" w:cs="Open Sans"/>
          <w:b w:val="0"/>
          <w:bCs w:val="0"/>
          <w:color w:val="000000"/>
          <w:sz w:val="22"/>
          <w:szCs w:val="22"/>
          <w:lang w:val="es-CL"/>
        </w:rPr>
        <w:t>E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s un texto por medio del cual se difunde un mensaje con intención de promover un servicio o producto, o bien, para invitar a participar en algo o actuar de cierta forma. </w:t>
      </w:r>
    </w:p>
    <w:p w14:paraId="3B7B96ED" w14:textId="77777777" w:rsidR="0063246C" w:rsidRPr="008E3A3F" w:rsidRDefault="00AC19CD" w:rsidP="0063246C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El objetivo es convencer al lector de algo determinado.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br/>
        <w:t xml:space="preserve">Se caracteriza porque puede ser leído rápidamente capturando la atención del lector. </w:t>
      </w:r>
    </w:p>
    <w:p w14:paraId="5AA553B9" w14:textId="0F59DEF0" w:rsidR="0062682A" w:rsidRPr="008E3A3F" w:rsidRDefault="00AC19CD" w:rsidP="0063246C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Es capaz de cumplir varias funciones logrando, a través de él, interactuar y comunicarnos con el exterior.</w:t>
      </w:r>
    </w:p>
    <w:p w14:paraId="05CA52B1" w14:textId="3E22846A" w:rsidR="0063246C" w:rsidRDefault="0063246C" w:rsidP="0063246C">
      <w:pPr>
        <w:pStyle w:val="NormalWeb"/>
        <w:spacing w:before="0" w:beforeAutospacing="0" w:after="0" w:afterAutospacing="0"/>
        <w:jc w:val="both"/>
        <w:rPr>
          <w:rFonts w:ascii="Century Gothic" w:hAnsi="Century Gothic" w:cs="Open Sans"/>
          <w:color w:val="000000"/>
          <w:lang w:val="es-CL"/>
        </w:rPr>
      </w:pPr>
    </w:p>
    <w:p w14:paraId="5AFD995A" w14:textId="4E9F91B3" w:rsidR="00AC19CD" w:rsidRPr="00E27D6B" w:rsidRDefault="00AC19CD" w:rsidP="00AC19CD">
      <w:pPr>
        <w:pStyle w:val="NormalWeb"/>
        <w:spacing w:before="0" w:beforeAutospacing="0" w:after="150" w:afterAutospacing="0"/>
        <w:rPr>
          <w:rFonts w:ascii="Chiller" w:hAnsi="Chiller" w:cs="Open Sans"/>
          <w:b/>
          <w:bCs/>
          <w:color w:val="FF0000"/>
          <w:sz w:val="72"/>
          <w:szCs w:val="72"/>
          <w:lang w:val="es-CL"/>
        </w:rPr>
      </w:pPr>
      <w:r w:rsidRPr="00E27D6B">
        <w:rPr>
          <w:rStyle w:val="Textoennegrita"/>
          <w:rFonts w:ascii="Chiller" w:hAnsi="Chiller" w:cs="Open Sans"/>
          <w:b w:val="0"/>
          <w:bCs w:val="0"/>
          <w:color w:val="FF0000"/>
          <w:sz w:val="72"/>
          <w:szCs w:val="72"/>
          <w:lang w:val="es-CL"/>
        </w:rPr>
        <w:t>Características de un afiche</w:t>
      </w:r>
    </w:p>
    <w:p w14:paraId="4DF0EAB6" w14:textId="78875D6F" w:rsidR="00AC19CD" w:rsidRPr="008E3A3F" w:rsidRDefault="00AC19CD" w:rsidP="00AC19CD">
      <w:pPr>
        <w:pStyle w:val="NormalWeb"/>
        <w:spacing w:before="0" w:beforeAutospacing="0" w:after="150" w:afterAutospacing="0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El afiche posee tres elementos importantes:</w:t>
      </w:r>
    </w:p>
    <w:p w14:paraId="2E6919DE" w14:textId="1A2643AF" w:rsidR="00AC19CD" w:rsidRPr="008E3A3F" w:rsidRDefault="00AC19CD" w:rsidP="0063246C">
      <w:pPr>
        <w:pStyle w:val="NormalWeb"/>
        <w:numPr>
          <w:ilvl w:val="0"/>
          <w:numId w:val="1"/>
        </w:numPr>
        <w:spacing w:before="0" w:beforeAutospacing="0" w:after="150" w:afterAutospacing="0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Style w:val="Textoennegrita"/>
          <w:rFonts w:ascii="Century Gothic" w:hAnsi="Century Gothic" w:cs="Open Sans"/>
          <w:color w:val="000000"/>
          <w:sz w:val="22"/>
          <w:szCs w:val="22"/>
          <w:lang w:val="es-CL"/>
        </w:rPr>
        <w:t>Imagen y/o gráfica: 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 todo afiche requiere de una imagen (ilustración</w:t>
      </w:r>
      <w:r w:rsidR="0063246C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o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dibujo) que ayudará a enfatizar el propósito de</w:t>
      </w:r>
      <w:r w:rsidR="0063246C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éste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.</w:t>
      </w:r>
    </w:p>
    <w:p w14:paraId="111213A5" w14:textId="6C1C478E" w:rsidR="00AC19CD" w:rsidRPr="008E3A3F" w:rsidRDefault="00AC19CD" w:rsidP="0063246C">
      <w:pPr>
        <w:pStyle w:val="NormalWeb"/>
        <w:numPr>
          <w:ilvl w:val="0"/>
          <w:numId w:val="1"/>
        </w:numPr>
        <w:spacing w:before="0" w:beforeAutospacing="0" w:after="150" w:afterAutospacing="0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Style w:val="Textoennegrita"/>
          <w:rFonts w:ascii="Century Gothic" w:hAnsi="Century Gothic" w:cs="Open Sans"/>
          <w:color w:val="000000"/>
          <w:sz w:val="22"/>
          <w:szCs w:val="22"/>
          <w:lang w:val="es-CL"/>
        </w:rPr>
        <w:t>El Slogan 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(frase breve), es fundamental ya que por medio de él se entrega el mensaje.</w:t>
      </w:r>
    </w:p>
    <w:p w14:paraId="5C8F5CB5" w14:textId="53BD8945" w:rsidR="00AC19CD" w:rsidRPr="008E3A3F" w:rsidRDefault="00AC19CD" w:rsidP="00AC19CD">
      <w:pPr>
        <w:pStyle w:val="NormalWeb"/>
        <w:numPr>
          <w:ilvl w:val="0"/>
          <w:numId w:val="1"/>
        </w:numPr>
        <w:spacing w:before="0" w:beforeAutospacing="0" w:after="150" w:afterAutospacing="0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Style w:val="Textoennegrita"/>
          <w:rFonts w:ascii="Century Gothic" w:hAnsi="Century Gothic" w:cs="Open Sans"/>
          <w:color w:val="000000"/>
          <w:sz w:val="22"/>
          <w:szCs w:val="22"/>
          <w:lang w:val="es-CL"/>
        </w:rPr>
        <w:t>Datos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 </w:t>
      </w:r>
      <w:r w:rsidRPr="008E3A3F">
        <w:rPr>
          <w:rStyle w:val="Textoennegrita"/>
          <w:rFonts w:ascii="Century Gothic" w:hAnsi="Century Gothic" w:cs="Open Sans"/>
          <w:color w:val="000000"/>
          <w:sz w:val="22"/>
          <w:szCs w:val="22"/>
          <w:lang w:val="es-CL"/>
        </w:rPr>
        <w:t>del producto</w:t>
      </w:r>
      <w:r w:rsidR="0063246C" w:rsidRPr="008E3A3F">
        <w:rPr>
          <w:rStyle w:val="Textoennegrita"/>
          <w:rFonts w:ascii="Century Gothic" w:hAnsi="Century Gothic" w:cs="Open Sans"/>
          <w:color w:val="000000"/>
          <w:sz w:val="22"/>
          <w:szCs w:val="22"/>
          <w:lang w:val="es-CL"/>
        </w:rPr>
        <w:t>:</w:t>
      </w:r>
      <w:r w:rsidR="0063246C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Se deben entregar detalles breves del producto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 promocionado o de la invitación que se hace.</w:t>
      </w:r>
    </w:p>
    <w:p w14:paraId="55308C12" w14:textId="77777777" w:rsidR="008E3A3F" w:rsidRDefault="008E3A3F" w:rsidP="0063246C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</w:pPr>
    </w:p>
    <w:p w14:paraId="7127D330" w14:textId="77777777" w:rsidR="008E3A3F" w:rsidRDefault="008E3A3F" w:rsidP="0063246C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</w:pPr>
    </w:p>
    <w:p w14:paraId="190FA878" w14:textId="77777777" w:rsidR="008E3A3F" w:rsidRDefault="008E3A3F" w:rsidP="0063246C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</w:pPr>
    </w:p>
    <w:p w14:paraId="18371711" w14:textId="77777777" w:rsidR="008E3A3F" w:rsidRDefault="008E3A3F" w:rsidP="0063246C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</w:pPr>
    </w:p>
    <w:p w14:paraId="1227A5B1" w14:textId="0385A6BB" w:rsidR="0063246C" w:rsidRDefault="00AC19CD" w:rsidP="0063246C">
      <w:pPr>
        <w:pStyle w:val="NormalWeb"/>
        <w:spacing w:before="0" w:beforeAutospacing="0" w:after="0" w:afterAutospacing="0"/>
        <w:jc w:val="center"/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</w:pPr>
      <w:r w:rsidRPr="0063246C"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  <w:lastRenderedPageBreak/>
        <w:t>¿Cómo crear un afiche?</w:t>
      </w:r>
    </w:p>
    <w:p w14:paraId="1C2D24CC" w14:textId="4BE9D566" w:rsidR="00AC19CD" w:rsidRPr="0063246C" w:rsidRDefault="0063246C" w:rsidP="0063246C">
      <w:pPr>
        <w:pStyle w:val="NormalWeb"/>
        <w:spacing w:before="0" w:beforeAutospacing="0" w:after="0" w:afterAutospacing="0"/>
        <w:jc w:val="center"/>
        <w:rPr>
          <w:rFonts w:ascii="Jokerman" w:hAnsi="Jokerman" w:cs="Open Sans"/>
          <w:b/>
          <w:bCs/>
          <w:color w:val="13ADBD"/>
          <w:sz w:val="52"/>
          <w:szCs w:val="52"/>
          <w:lang w:val="es-CL"/>
        </w:rPr>
      </w:pPr>
      <w:r>
        <w:rPr>
          <w:rStyle w:val="Textoennegrita"/>
          <w:rFonts w:ascii="Jokerman" w:hAnsi="Jokerman" w:cs="Open Sans"/>
          <w:b w:val="0"/>
          <w:bCs w:val="0"/>
          <w:color w:val="13ADBD"/>
          <w:sz w:val="52"/>
          <w:szCs w:val="52"/>
          <w:lang w:val="es-CL"/>
        </w:rPr>
        <w:t xml:space="preserve"> </w:t>
      </w:r>
      <w:r>
        <w:rPr>
          <w:noProof/>
        </w:rPr>
        <w:drawing>
          <wp:inline distT="0" distB="0" distL="0" distR="0" wp14:anchorId="16330ECC" wp14:editId="689AABAA">
            <wp:extent cx="678180" cy="678180"/>
            <wp:effectExtent l="0" t="0" r="7620" b="7620"/>
            <wp:docPr id="18" name="Imagen 18" descr="🤔 Cara Pensativ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🤔 Cara Pensativa Emoj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777C" w14:textId="38884058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Para crear un afiche debes considerar: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br/>
      </w:r>
    </w:p>
    <w:p w14:paraId="3617BEDE" w14:textId="5E4C62D1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FF0000"/>
          <w:sz w:val="22"/>
          <w:szCs w:val="22"/>
          <w:lang w:val="es-CL"/>
        </w:rPr>
        <w:t xml:space="preserve"> 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Ser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lo más directo posible, utilizando un lenguaje sencillo, para que sea fácil de recordar.</w:t>
      </w:r>
    </w:p>
    <w:p w14:paraId="48021700" w14:textId="77777777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El texto debe ser breve.</w:t>
      </w:r>
    </w:p>
    <w:p w14:paraId="153407B4" w14:textId="58D529A7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Debes ser capaz de jerarquizar la información, es decir, organizarla por orden de importancia sintetizando las ideas.</w:t>
      </w:r>
    </w:p>
    <w:p w14:paraId="0818358C" w14:textId="77777777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Utiliza un espacio de gran formato.</w:t>
      </w:r>
    </w:p>
    <w:p w14:paraId="23CAF555" w14:textId="51EF19B4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Busca formas gráficas y tipográficas atractivas, llamativas, por ejemplo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: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diferentes tipos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de fuentes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(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letras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) y colores llamativos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.</w:t>
      </w:r>
    </w:p>
    <w:p w14:paraId="3C327D92" w14:textId="77777777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Puedes utilizar técnicas manuales o de artes plásticas.</w:t>
      </w:r>
    </w:p>
    <w:p w14:paraId="78080CA6" w14:textId="724132BB" w:rsidR="00AC19CD" w:rsidRPr="008E3A3F" w:rsidRDefault="00AC19CD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FF0000"/>
          <w:sz w:val="22"/>
          <w:szCs w:val="22"/>
          <w:lang w:val="es-CL"/>
        </w:rPr>
        <w:t>–</w:t>
      </w: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Articula imágenes con los textos seleccionados.</w:t>
      </w:r>
    </w:p>
    <w:p w14:paraId="184F56C8" w14:textId="601B6EB2" w:rsidR="0062682A" w:rsidRPr="008E3A3F" w:rsidRDefault="0062682A" w:rsidP="008E3A3F">
      <w:pPr>
        <w:pStyle w:val="NormalWeb"/>
        <w:spacing w:before="0" w:beforeAutospacing="0" w:after="15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</w:p>
    <w:p w14:paraId="5E01E9F4" w14:textId="7C268B6E" w:rsidR="00E27D6B" w:rsidRPr="008E3A3F" w:rsidRDefault="0062682A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  <w:t xml:space="preserve">A continuación, confecciona un afiche utilizando la información obtenida sobre tu tema para la feria de las ciencias. </w:t>
      </w:r>
    </w:p>
    <w:p w14:paraId="4C3B7C3E" w14:textId="465FC589" w:rsidR="0062682A" w:rsidRPr="008E3A3F" w:rsidRDefault="0062682A" w:rsidP="008E3A3F">
      <w:pPr>
        <w:pStyle w:val="NormalWeb"/>
        <w:spacing w:before="0" w:beforeAutospacing="0" w:after="0" w:afterAutospacing="0" w:line="276" w:lineRule="auto"/>
        <w:jc w:val="both"/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  <w:t>Para esta actividad deberás</w:t>
      </w:r>
      <w:r w:rsidR="00E27D6B" w:rsidRPr="008E3A3F"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  <w:t xml:space="preserve"> poner en práctica y</w:t>
      </w:r>
      <w:r w:rsidRPr="008E3A3F">
        <w:rPr>
          <w:rFonts w:ascii="Century Gothic" w:hAnsi="Century Gothic" w:cs="Open Sans"/>
          <w:b/>
          <w:bCs/>
          <w:color w:val="990099"/>
          <w:sz w:val="22"/>
          <w:szCs w:val="22"/>
          <w:lang w:val="es-CL"/>
        </w:rPr>
        <w:t xml:space="preserve"> utilizar toda tu creatividad.</w:t>
      </w:r>
    </w:p>
    <w:p w14:paraId="1A0D0A1D" w14:textId="1FB847EC" w:rsidR="00E27D6B" w:rsidRPr="008E3A3F" w:rsidRDefault="00E27D6B" w:rsidP="008E3A3F">
      <w:pPr>
        <w:pStyle w:val="NormalWeb"/>
        <w:spacing w:before="0" w:beforeAutospacing="0" w:after="150" w:afterAutospacing="0" w:line="276" w:lineRule="auto"/>
        <w:rPr>
          <w:rFonts w:ascii="Century Gothic" w:hAnsi="Century Gothic" w:cs="Open Sans"/>
          <w:b/>
          <w:bCs/>
          <w:color w:val="000000"/>
          <w:sz w:val="22"/>
          <w:szCs w:val="22"/>
          <w:lang w:val="es-CL"/>
        </w:rPr>
      </w:pPr>
    </w:p>
    <w:p w14:paraId="0D3CBC74" w14:textId="5B8AADD2" w:rsidR="0062682A" w:rsidRPr="008E3A3F" w:rsidRDefault="0062682A" w:rsidP="008E3A3F">
      <w:pPr>
        <w:pStyle w:val="NormalWeb"/>
        <w:spacing w:before="0" w:beforeAutospacing="0" w:after="150" w:afterAutospacing="0" w:line="276" w:lineRule="auto"/>
        <w:rPr>
          <w:rFonts w:ascii="Century Gothic" w:hAnsi="Century Gothic" w:cs="Open Sans"/>
          <w:b/>
          <w:bCs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b/>
          <w:bCs/>
          <w:color w:val="000000"/>
          <w:sz w:val="22"/>
          <w:szCs w:val="22"/>
          <w:lang w:val="es-CL"/>
        </w:rPr>
        <w:t>Materiales:</w:t>
      </w:r>
    </w:p>
    <w:p w14:paraId="39A7B5A5" w14:textId="62F7AC49" w:rsidR="0062682A" w:rsidRPr="008E3A3F" w:rsidRDefault="0062682A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1 pliego de cartulina del color a elección.</w:t>
      </w:r>
    </w:p>
    <w:p w14:paraId="5EAC90C1" w14:textId="41E8E397" w:rsidR="00E27D6B" w:rsidRPr="008E3A3F" w:rsidRDefault="0062682A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Lápices scripto</w:t>
      </w:r>
    </w:p>
    <w:p w14:paraId="2223648C" w14:textId="1C58AC3D" w:rsidR="0062682A" w:rsidRPr="008E3A3F" w:rsidRDefault="00E27D6B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T</w:t>
      </w:r>
      <w:r w:rsidR="0062682A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émpera.</w:t>
      </w:r>
    </w:p>
    <w:p w14:paraId="1FDC1D7F" w14:textId="702838C0" w:rsidR="00AC19CD" w:rsidRPr="008E3A3F" w:rsidRDefault="0062682A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Dibujos o recortes. </w:t>
      </w:r>
    </w:p>
    <w:p w14:paraId="684627BA" w14:textId="78612EF6" w:rsidR="00E27D6B" w:rsidRPr="008E3A3F" w:rsidRDefault="0062682A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Información sobre tu tema</w:t>
      </w:r>
      <w:r w:rsidR="00E27D6B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.</w:t>
      </w:r>
    </w:p>
    <w:p w14:paraId="408D66FF" w14:textId="11CD8A76" w:rsidR="0062682A" w:rsidRPr="008E3A3F" w:rsidRDefault="00E27D6B" w:rsidP="008E3A3F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Century Gothic" w:hAnsi="Century Gothic" w:cs="Open Sans"/>
          <w:color w:val="000000"/>
          <w:sz w:val="22"/>
          <w:szCs w:val="22"/>
          <w:lang w:val="es-CL"/>
        </w:rPr>
      </w:pPr>
      <w:r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Y lo más importante:</w:t>
      </w:r>
      <w:r w:rsidR="0062682A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 xml:space="preserve"> </w:t>
      </w:r>
      <w:r w:rsidR="0062682A" w:rsidRPr="008E3A3F">
        <w:rPr>
          <w:rFonts w:ascii="Century Gothic" w:hAnsi="Century Gothic" w:cs="Open Sans"/>
          <w:b/>
          <w:bCs/>
          <w:color w:val="13ADBD"/>
          <w:sz w:val="22"/>
          <w:szCs w:val="22"/>
          <w:lang w:val="es-CL"/>
        </w:rPr>
        <w:t>toda tu creatividad</w:t>
      </w:r>
      <w:r w:rsidR="0062682A" w:rsidRPr="008E3A3F">
        <w:rPr>
          <w:rFonts w:ascii="Century Gothic" w:hAnsi="Century Gothic" w:cs="Open Sans"/>
          <w:color w:val="000000"/>
          <w:sz w:val="22"/>
          <w:szCs w:val="22"/>
          <w:lang w:val="es-CL"/>
        </w:rPr>
        <w:t>.</w:t>
      </w:r>
    </w:p>
    <w:p w14:paraId="04FCA676" w14:textId="48DC520A" w:rsidR="00E27D6B" w:rsidRDefault="00E27D6B" w:rsidP="00E27D6B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  <w:r w:rsidRPr="00853415">
        <w:rPr>
          <w:rFonts w:ascii="Open Sans" w:hAnsi="Open Sans" w:cs="Open Sans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EFD8F6" wp14:editId="1BC12E41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272540" cy="358140"/>
                <wp:effectExtent l="0" t="0" r="2286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FFE9" w14:textId="77777777" w:rsidR="00E27D6B" w:rsidRPr="00E27D6B" w:rsidRDefault="00E27D6B" w:rsidP="00E27D6B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27D6B"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D8F6" id="Cuadro de texto 2" o:spid="_x0000_s1027" type="#_x0000_t202" style="position:absolute;left:0;text-align:left;margin-left:0;margin-top:3.85pt;width:100.2pt;height:28.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" strokecolor="white [3212]">
                <v:textbox>
                  <w:txbxContent>
                    <w:p w14:paraId="4854FFE9" w14:textId="77777777" w:rsidR="00E27D6B" w:rsidRPr="00E27D6B" w:rsidRDefault="00E27D6B" w:rsidP="00E27D6B">
                      <w:pPr>
                        <w:jc w:val="center"/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E27D6B"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  <w:t>EJEMPLOS: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8212CE" w14:textId="4AAEA1A5" w:rsidR="00E27D6B" w:rsidRDefault="00493D8C" w:rsidP="00E27D6B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017F7E21" wp14:editId="29C84699">
            <wp:simplePos x="0" y="0"/>
            <wp:positionH relativeFrom="column">
              <wp:posOffset>3044190</wp:posOffset>
            </wp:positionH>
            <wp:positionV relativeFrom="paragraph">
              <wp:posOffset>156210</wp:posOffset>
            </wp:positionV>
            <wp:extent cx="1592580" cy="1714500"/>
            <wp:effectExtent l="0" t="0" r="7620" b="0"/>
            <wp:wrapSquare wrapText="bothSides"/>
            <wp:docPr id="17" name="Imagen 17" descr="Ilustration by luis alvarado at Corof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tion by luis alvarado at Corofl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15925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14:paraId="24837B5E" w14:textId="28150D5E" w:rsidR="00E27D6B" w:rsidRDefault="00493D8C" w:rsidP="00E27D6B">
      <w:pPr>
        <w:pStyle w:val="NormalWeb"/>
        <w:spacing w:before="0" w:beforeAutospacing="0" w:after="0" w:afterAutospacing="0"/>
        <w:ind w:left="720"/>
        <w:jc w:val="both"/>
        <w:rPr>
          <w:rFonts w:ascii="Century Gothic" w:hAnsi="Century Gothic" w:cs="Open Sans"/>
          <w:color w:val="000000"/>
          <w:lang w:val="es-C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5057C5" wp14:editId="54A0879E">
            <wp:simplePos x="0" y="0"/>
            <wp:positionH relativeFrom="margin">
              <wp:posOffset>-47625</wp:posOffset>
            </wp:positionH>
            <wp:positionV relativeFrom="paragraph">
              <wp:posOffset>186055</wp:posOffset>
            </wp:positionV>
            <wp:extent cx="2591583" cy="1435490"/>
            <wp:effectExtent l="0" t="0" r="0" b="0"/>
            <wp:wrapSquare wrapText="bothSides"/>
            <wp:docPr id="20" name="Imagen 20" descr="Afiche - Cuidemos nuestro ambiente 3°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iche - Cuidemos nuestro ambiente 3° Prima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3881" r="7491" b="2213"/>
                    <a:stretch/>
                  </pic:blipFill>
                  <pic:spPr bwMode="auto">
                    <a:xfrm>
                      <a:off x="0" y="0"/>
                      <a:ext cx="2591583" cy="14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181EDF" w14:textId="7474AC50" w:rsidR="00853415" w:rsidRPr="00E27D6B" w:rsidRDefault="00853415" w:rsidP="00E27D6B">
      <w:pPr>
        <w:pStyle w:val="NormalWeb"/>
        <w:spacing w:before="0" w:beforeAutospacing="0" w:after="0" w:afterAutospacing="0"/>
        <w:jc w:val="center"/>
        <w:rPr>
          <w:rFonts w:ascii="Century Gothic" w:hAnsi="Century Gothic" w:cs="Open Sans"/>
          <w:color w:val="000000"/>
          <w:lang w:val="es-CL"/>
        </w:rPr>
      </w:pPr>
    </w:p>
    <w:sectPr w:rsidR="00853415" w:rsidRPr="00E27D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3BB6F" w14:textId="77777777" w:rsidR="0049047E" w:rsidRDefault="0049047E" w:rsidP="00B31A47">
      <w:pPr>
        <w:spacing w:after="0" w:line="240" w:lineRule="auto"/>
      </w:pPr>
      <w:r>
        <w:separator/>
      </w:r>
    </w:p>
  </w:endnote>
  <w:endnote w:type="continuationSeparator" w:id="0">
    <w:p w14:paraId="1FB49FA0" w14:textId="77777777" w:rsidR="0049047E" w:rsidRDefault="0049047E" w:rsidP="00B3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">
    <w:altName w:val="Baskerville Old Face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0B366" w14:textId="77777777" w:rsidR="0049047E" w:rsidRDefault="0049047E" w:rsidP="00B31A47">
      <w:pPr>
        <w:spacing w:after="0" w:line="240" w:lineRule="auto"/>
      </w:pPr>
      <w:r>
        <w:separator/>
      </w:r>
    </w:p>
  </w:footnote>
  <w:footnote w:type="continuationSeparator" w:id="0">
    <w:p w14:paraId="35ED6B3E" w14:textId="77777777" w:rsidR="0049047E" w:rsidRDefault="0049047E" w:rsidP="00B31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69B0"/>
    <w:multiLevelType w:val="multilevel"/>
    <w:tmpl w:val="EA6858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  <w:color w:val="FF5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E549F"/>
    <w:multiLevelType w:val="hybridMultilevel"/>
    <w:tmpl w:val="48B8316A"/>
    <w:lvl w:ilvl="0" w:tplc="CB88A8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297BB4"/>
    <w:multiLevelType w:val="hybridMultilevel"/>
    <w:tmpl w:val="C88AF99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90DF4"/>
    <w:multiLevelType w:val="hybridMultilevel"/>
    <w:tmpl w:val="419A357E"/>
    <w:lvl w:ilvl="0" w:tplc="722A510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color w:val="FF505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596"/>
    <w:rsid w:val="00023EF3"/>
    <w:rsid w:val="0002402F"/>
    <w:rsid w:val="000E70CC"/>
    <w:rsid w:val="00114A3E"/>
    <w:rsid w:val="00145C3A"/>
    <w:rsid w:val="001F0644"/>
    <w:rsid w:val="00235DD2"/>
    <w:rsid w:val="00291206"/>
    <w:rsid w:val="002E79C3"/>
    <w:rsid w:val="003026CB"/>
    <w:rsid w:val="003437BC"/>
    <w:rsid w:val="0049047E"/>
    <w:rsid w:val="00493D8C"/>
    <w:rsid w:val="00510596"/>
    <w:rsid w:val="005C3215"/>
    <w:rsid w:val="0062682A"/>
    <w:rsid w:val="0063246C"/>
    <w:rsid w:val="0067554C"/>
    <w:rsid w:val="00676882"/>
    <w:rsid w:val="00686FD3"/>
    <w:rsid w:val="006B565B"/>
    <w:rsid w:val="006F12A7"/>
    <w:rsid w:val="00752A45"/>
    <w:rsid w:val="00853415"/>
    <w:rsid w:val="008617EE"/>
    <w:rsid w:val="0088772A"/>
    <w:rsid w:val="008E3A3F"/>
    <w:rsid w:val="00953C85"/>
    <w:rsid w:val="00A41519"/>
    <w:rsid w:val="00AA50FB"/>
    <w:rsid w:val="00AC19CD"/>
    <w:rsid w:val="00B05B2B"/>
    <w:rsid w:val="00B31A47"/>
    <w:rsid w:val="00B611AD"/>
    <w:rsid w:val="00B7770C"/>
    <w:rsid w:val="00C44722"/>
    <w:rsid w:val="00D20908"/>
    <w:rsid w:val="00D62B25"/>
    <w:rsid w:val="00DC6140"/>
    <w:rsid w:val="00E27D6B"/>
    <w:rsid w:val="00EF4B71"/>
    <w:rsid w:val="00F34B40"/>
    <w:rsid w:val="00F4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85A75"/>
  <w15:chartTrackingRefBased/>
  <w15:docId w15:val="{159E1A87-9FF5-4569-B31E-CDBD38AD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5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0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10596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10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10596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31A4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1A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31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A47"/>
  </w:style>
  <w:style w:type="paragraph" w:styleId="Piedepgina">
    <w:name w:val="footer"/>
    <w:basedOn w:val="Normal"/>
    <w:link w:val="PiedepginaCar"/>
    <w:uiPriority w:val="99"/>
    <w:unhideWhenUsed/>
    <w:rsid w:val="00B31A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A47"/>
  </w:style>
  <w:style w:type="character" w:styleId="Textoennegrita">
    <w:name w:val="Strong"/>
    <w:basedOn w:val="Fuentedeprrafopredeter"/>
    <w:uiPriority w:val="22"/>
    <w:qFormat/>
    <w:rsid w:val="00AC1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4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3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ge.vilches@nuestrotiempo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mailto:cristobal.baeza@nuestrotiempo.c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cristobal.baeza@nuestrotiempo.c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2021-10-13T14:34:00Z</dcterms:created>
  <dcterms:modified xsi:type="dcterms:W3CDTF">2021-10-13T14:34:00Z</dcterms:modified>
</cp:coreProperties>
</file>