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0467A4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8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/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</w:t>
      </w:r>
      <w:r w:rsidR="00142DD8">
        <w:rPr>
          <w:rFonts w:ascii="Century Gothic" w:hAnsi="Century Gothic"/>
          <w:sz w:val="18"/>
          <w:szCs w:val="18"/>
          <w:lang w:val="es-ES_tradnl"/>
        </w:rPr>
        <w:t>Vania Maltrain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10" w:history="1">
        <w:r w:rsidR="00142DD8" w:rsidRPr="007E652F">
          <w:rPr>
            <w:rStyle w:val="Hipervnculo"/>
            <w:rFonts w:ascii="Century Gothic" w:hAnsi="Century Gothic"/>
            <w:sz w:val="18"/>
            <w:szCs w:val="18"/>
          </w:rPr>
          <w:t>vania</w:t>
        </w:r>
        <w:r w:rsidR="00142DD8" w:rsidRPr="007E652F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.maltrain@nuestrotiempo.cl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5F0758FD">
                <wp:simplePos x="0" y="0"/>
                <wp:positionH relativeFrom="column">
                  <wp:posOffset>967563</wp:posOffset>
                </wp:positionH>
                <wp:positionV relativeFrom="paragraph">
                  <wp:posOffset>17544</wp:posOffset>
                </wp:positionV>
                <wp:extent cx="4710223" cy="903767"/>
                <wp:effectExtent l="0" t="0" r="1905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223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Guía Articulada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Matemáticas y Tecnología</w:t>
                            </w:r>
                          </w:p>
                          <w:p w:rsidR="009125B0" w:rsidRPr="004F44CE" w:rsidRDefault="00142DD8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8</w:t>
                            </w:r>
                            <w:r w:rsidR="009125B0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° Básico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Semana</w:t>
                            </w:r>
                            <w:r w:rsidR="00621886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N° 10, 11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12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03 al 20 de mayo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2021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2pt;margin-top:1.4pt;width:370.9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UaDAMAAGMGAAAOAAAAZHJzL2Uyb0RvYy54bWysVduO0zAQfUfiHyy/Z+OkadNEm67aboOQ&#10;FlixIJ7dxGksEjvY7qYL4mP4Fn6MsdMr8ICAVIo88fj4zJlLr292bYMemdJcigwHVwQjJgpZcrHJ&#10;8Pt3uTfFSBsqStpIwTL8xDS+mT1/dt13KQtlLZuSKQQgQqd9l+HamC71fV3UrKX6SnZMwGYlVUsN&#10;mGrjl4r2gN42fkjIxO+lKjslC6Y1fL0dNvHM4VcVK8ybqtLMoCbDwM24t3LvtX37s2uabhTtal7s&#10;adC/YNFSLuDSI9QtNRRtFf8FquWFklpW5qqQrS+rihfMxQDRBOSnaB5q2jEXC4iju6NM+v/BFq8f&#10;7xXiJeQOI0FbSNFbEO37N7HZNhIFVqC+0yn4PXT3yoaouztZfNRIyGVNxYbNlZJ9zWgJtJy/f3HA&#10;GhqOonX/SpaAT7dGOq12lWotIKiAdi4lT8eUsJ1BBXyM4oCE4QijAvYSMoonsaXk0/RwulPavGCy&#10;RXaRYQXsHTp9vNNmcD24OPay4WXOm8YZarNeNgo9UiiP3D17dH3u1gjrLKQ9NiAOX5grsOEamgJl&#10;WFpPS94l/0sShBFZhImXT6axF+XR2EtiMvVIkCySCYmS6Db/aukGUVrzsmTijgt2KMQg+rNE71ti&#10;KCFXiqiHXIQxIU6Ki2D0ecwT9/wu5pYbaMyGtxmeEvtYJ5raPK9E6daG8mZY+5f8XX5AhEst5vmY&#10;xNFo6sXxeORFoxXxFtN86c2XwWQSrxbLxSq41GLl9NX/LocjckiWNeQWonuoyx6V3FZNOB0lMKlK&#10;DqNhNCUTksQY0WYDM60wCiMlzQduateQtkYtxoWQcW5/Q+E1XU2HkhofhIN63bs7bY7XD0qdmJ0J&#10;uQ/+pCVgHErMdZhtqqE5zW69g4zYTlvL8gl6Dfi6hoLJDItaqs8Y9TDlMqw/baliGDUvBfRrEkSR&#10;HYvOiMZxCIY631mf71BRAFSGDWjjlkszjNJtp/imhpsCp4CQc+jxirv2O7GCUKwBk8wFtZ+6dlSe&#10;287r9N8w+wEAAP//AwBQSwMEFAAGAAgAAAAhAMQc4zngAAAACQEAAA8AAABkcnMvZG93bnJldi54&#10;bWxMj8tOwzAQRfdI/IM1SOyok5CiEuJUBfFYVCC1pRFLNx6SqPE4it028PUMK1henav7yOej7cQR&#10;B986UhBPIhBIlTMt1QreN09XMxA+aDK6c4QKvtDDvDg/y3Vm3IlWeFyHWnAI+UwraELoMyl91aDV&#10;fuJ6JGafbrA6sBxqaQZ94nDbySSKbqTVLXFDo3t8aLDarw9WwWO0rV4X8dtLGd2X++vt8tl9f5RK&#10;XV6MizsQAcfwZ4bf+TwdCt60cwcyXnSsp0nKVgUJP2A+u00TEDsG6TQGWeTy/4PiBwAA//8DAFBL&#10;AQItABQABgAIAAAAIQC2gziS/gAAAOEBAAATAAAAAAAAAAAAAAAAAAAAAABbQ29udGVudF9UeXBl&#10;c10ueG1sUEsBAi0AFAAGAAgAAAAhADj9If/WAAAAlAEAAAsAAAAAAAAAAAAAAAAALwEAAF9yZWxz&#10;Ly5yZWxzUEsBAi0AFAAGAAgAAAAhAGK7lRoMAwAAYwYAAA4AAAAAAAAAAAAAAAAALgIAAGRycy9l&#10;Mm9Eb2MueG1sUEsBAi0AFAAGAAgAAAAhAMQc4zn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Guía Articulada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Matemáticas y Tecnología</w:t>
                      </w:r>
                    </w:p>
                    <w:p w:rsidR="009125B0" w:rsidRPr="004F44CE" w:rsidRDefault="00142DD8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8</w:t>
                      </w:r>
                      <w:r w:rsidR="009125B0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° Básico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Semana</w:t>
                      </w:r>
                      <w:r w:rsidR="00621886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N° 10, 11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y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12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03 al 20 de mayo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2021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787577" w:rsidRDefault="00787577" w:rsidP="004F44C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4B76A2" w:rsidRDefault="004B76A2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:rsidR="004B76A2" w:rsidRDefault="004B76A2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:rsidR="000467A4" w:rsidRPr="00B74AE7" w:rsidRDefault="00BC3567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sz w:val="22"/>
          <w:szCs w:val="22"/>
          <w:lang w:eastAsia="es-ES"/>
        </w:rPr>
        <w:t>Estudiante</w:t>
      </w:r>
      <w:r w:rsidR="000467A4"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p w:rsidR="004B76A2" w:rsidRPr="00843234" w:rsidRDefault="004B76A2" w:rsidP="002C057B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2C057B" w:rsidRPr="00B74AE7" w:rsidTr="009125B0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:rsidR="002C057B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:rsidR="002C057B" w:rsidRPr="00BA3913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996ABB" w:rsidRDefault="00996AB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 pauta de autoevaluación proceso educativo.</w:t>
            </w:r>
          </w:p>
          <w:p w:rsidR="002C057B" w:rsidRDefault="002C057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 contenidos para evaluación sumativa.</w:t>
            </w:r>
          </w:p>
          <w:p w:rsidR="002C057B" w:rsidRPr="00996ABB" w:rsidRDefault="00996ABB" w:rsidP="00996AB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Desarrollar evaluación sumativa.</w:t>
            </w:r>
          </w:p>
        </w:tc>
      </w:tr>
    </w:tbl>
    <w:p w:rsidR="004B76A2" w:rsidRPr="002C057B" w:rsidRDefault="004B76A2" w:rsidP="004B76A2">
      <w:pPr>
        <w:rPr>
          <w:rFonts w:ascii="Century Gothic" w:hAnsi="Century Gothic"/>
          <w:lang w:val="es-CL"/>
        </w:rPr>
      </w:pPr>
    </w:p>
    <w:p w:rsidR="004B76A2" w:rsidRDefault="004B76A2" w:rsidP="004B76A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B76A2" w:rsidTr="009125B0">
        <w:tc>
          <w:tcPr>
            <w:tcW w:w="10940" w:type="dxa"/>
          </w:tcPr>
          <w:p w:rsidR="004B76A2" w:rsidRPr="00227A64" w:rsidRDefault="004B76A2" w:rsidP="009125B0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4B76A2" w:rsidRPr="00227A64" w:rsidRDefault="002C057B" w:rsidP="002C05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INDICACIONES EVALUACIÓN SUMATIVA EQUIVALENTE AL 35% DE LA NOTA FINAL</w:t>
            </w:r>
          </w:p>
          <w:p w:rsidR="004B76A2" w:rsidRPr="00227A64" w:rsidRDefault="004B76A2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 w:rsidR="00871613">
              <w:rPr>
                <w:rFonts w:ascii="Century Gothic" w:hAnsi="Century Gothic" w:cs="Arial"/>
                <w:sz w:val="22"/>
                <w:szCs w:val="22"/>
              </w:rPr>
              <w:t>Prueba online.</w:t>
            </w:r>
          </w:p>
          <w:p w:rsidR="004B76A2" w:rsidRPr="00227A64" w:rsidRDefault="004B76A2" w:rsidP="009125B0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Temario, materiales u otras indicaciones para </w:t>
            </w:r>
            <w:r w:rsidR="002C057B" w:rsidRPr="002C057B">
              <w:rPr>
                <w:rFonts w:ascii="Century Gothic" w:hAnsi="Century Gothic" w:cs="Arial"/>
                <w:b/>
                <w:sz w:val="22"/>
                <w:szCs w:val="22"/>
              </w:rPr>
              <w:t>la ejecución</w:t>
            </w: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de la evaluación:</w:t>
            </w:r>
            <w:r w:rsid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2C057B" w:rsidRPr="002C057B" w:rsidRDefault="002C057B" w:rsidP="002C057B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F26B92" w:rsidRPr="00F26B92" w:rsidRDefault="00F372CC" w:rsidP="00F26B92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Mostrar que comprenden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y calculan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la adición y la </w:t>
            </w:r>
            <w:r w:rsid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sustracción de números enteros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.</w:t>
            </w:r>
          </w:p>
          <w:p w:rsidR="00504732" w:rsidRPr="00D8014D" w:rsidRDefault="00504732" w:rsidP="00D8014D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Representar</w:t>
            </w:r>
            <w:r w:rsidR="00F372CC"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los números enteros en la recta numérica. </w:t>
            </w:r>
          </w:p>
          <w:p w:rsidR="00504732" w:rsidRDefault="00504732" w:rsidP="00BF48B1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Comparar y ordenar números enteros.</w:t>
            </w:r>
          </w:p>
          <w:p w:rsidR="00D8014D" w:rsidRDefault="00D8014D" w:rsidP="00BF48B1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Multiplicar números enteros </w:t>
            </w: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</w:t>
            </w:r>
            <w:r w:rsidRPr="007B3AD7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plicando la regla de los signos de la operación</w:t>
            </w: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.</w:t>
            </w:r>
          </w:p>
          <w:p w:rsidR="00D8014D" w:rsidRDefault="00D8014D" w:rsidP="00BF48B1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Dividir números enteros </w:t>
            </w: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</w:t>
            </w:r>
            <w:r w:rsidRPr="007B3AD7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plicando la regla de los signos de la operación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4B76A2" w:rsidRPr="00504732" w:rsidRDefault="00F372CC" w:rsidP="00BF48B1">
            <w:pPr>
              <w:pStyle w:val="Textoindependiente"/>
              <w:numPr>
                <w:ilvl w:val="0"/>
                <w:numId w:val="34"/>
              </w:numPr>
              <w:rPr>
                <w:rFonts w:ascii="Century Gothic" w:hAnsi="Century Gothic"/>
                <w:sz w:val="22"/>
                <w:szCs w:val="22"/>
              </w:rPr>
            </w:pPr>
            <w:r w:rsidRP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Resolviendo problemas en contextos cotidianos</w:t>
            </w:r>
            <w:r w:rsidR="00D8014D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de </w:t>
            </w:r>
            <w:r w:rsidR="00BC3567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números</w:t>
            </w:r>
            <w:r w:rsidR="00D8014D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enteros</w:t>
            </w:r>
            <w:r w:rsidRP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.</w:t>
            </w:r>
          </w:p>
          <w:p w:rsidR="00D8014D" w:rsidRPr="00227A64" w:rsidRDefault="00D8014D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3F5B5F" w:rsidRDefault="004B76A2" w:rsidP="003F5B5F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0F7A9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0F7A9D">
              <w:rPr>
                <w:rFonts w:ascii="Century Gothic" w:hAnsi="Century Gothic" w:cs="Arial"/>
                <w:sz w:val="22"/>
                <w:szCs w:val="22"/>
              </w:rPr>
              <w:t>Jueve</w:t>
            </w:r>
            <w:r w:rsidR="00F372CC">
              <w:rPr>
                <w:rFonts w:ascii="Century Gothic" w:hAnsi="Century Gothic" w:cs="Arial"/>
                <w:sz w:val="22"/>
                <w:szCs w:val="22"/>
              </w:rPr>
              <w:t>s</w:t>
            </w:r>
            <w:proofErr w:type="gramEnd"/>
            <w:r w:rsidR="00F372CC">
              <w:rPr>
                <w:rFonts w:ascii="Century Gothic" w:hAnsi="Century Gothic" w:cs="Arial"/>
                <w:sz w:val="22"/>
                <w:szCs w:val="22"/>
              </w:rPr>
              <w:t xml:space="preserve"> 20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 xml:space="preserve"> de mayo, durante la clase online.</w:t>
            </w:r>
          </w:p>
          <w:p w:rsidR="004B76A2" w:rsidRPr="00227A64" w:rsidRDefault="004B76A2" w:rsidP="009125B0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4B76A2" w:rsidRDefault="004B76A2" w:rsidP="004B76A2">
      <w:pPr>
        <w:rPr>
          <w:rFonts w:ascii="Century Gothic" w:hAnsi="Century Gothic"/>
        </w:rPr>
      </w:pPr>
    </w:p>
    <w:p w:rsidR="004B76A2" w:rsidRDefault="004B76A2" w:rsidP="004B76A2">
      <w:pPr>
        <w:rPr>
          <w:rFonts w:ascii="Century Gothic" w:hAnsi="Century Gothic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EB0ED3" w:rsidRDefault="00EB0ED3" w:rsidP="004B76A2">
      <w:pPr>
        <w:rPr>
          <w:rFonts w:ascii="Century Gothic" w:hAnsi="Century Gothic"/>
          <w:b/>
          <w:sz w:val="22"/>
          <w:szCs w:val="22"/>
        </w:rPr>
      </w:pPr>
    </w:p>
    <w:p w:rsidR="00EB0ED3" w:rsidRDefault="00EB0ED3" w:rsidP="004B76A2">
      <w:pPr>
        <w:rPr>
          <w:rFonts w:ascii="Century Gothic" w:hAnsi="Century Gothic"/>
          <w:b/>
          <w:sz w:val="22"/>
          <w:szCs w:val="22"/>
        </w:rPr>
      </w:pPr>
    </w:p>
    <w:p w:rsidR="00EB0ED3" w:rsidRDefault="00EB0ED3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4B76A2" w:rsidRPr="006921AC" w:rsidRDefault="006921AC" w:rsidP="006921AC">
      <w:pPr>
        <w:jc w:val="center"/>
        <w:rPr>
          <w:rFonts w:ascii="Century Gothic" w:hAnsi="Century Gothic"/>
          <w:b/>
          <w:sz w:val="28"/>
          <w:szCs w:val="22"/>
        </w:rPr>
      </w:pPr>
      <w:r w:rsidRPr="006921AC">
        <w:rPr>
          <w:rFonts w:ascii="Century Gothic" w:hAnsi="Century Gothic"/>
          <w:b/>
          <w:sz w:val="28"/>
          <w:szCs w:val="22"/>
        </w:rPr>
        <w:lastRenderedPageBreak/>
        <w:t>REPASO PARA PRUEBA SUMATIVA</w:t>
      </w:r>
    </w:p>
    <w:p w:rsidR="004B76A2" w:rsidRDefault="004B76A2" w:rsidP="004B76A2">
      <w:pPr>
        <w:rPr>
          <w:rFonts w:ascii="Century Gothic" w:hAnsi="Century Gothic"/>
        </w:rPr>
      </w:pPr>
    </w:p>
    <w:p w:rsidR="004B76A2" w:rsidRPr="00871613" w:rsidRDefault="00E50100" w:rsidP="004B76A2">
      <w:pPr>
        <w:rPr>
          <w:rFonts w:ascii="Century Gothic" w:hAnsi="Century Gothic"/>
          <w:sz w:val="24"/>
          <w:szCs w:val="24"/>
        </w:rPr>
      </w:pPr>
      <w:r w:rsidRPr="00871613">
        <w:rPr>
          <w:rFonts w:ascii="Century Gothic" w:hAnsi="Century Gothic"/>
          <w:sz w:val="24"/>
          <w:szCs w:val="24"/>
        </w:rPr>
        <w:t xml:space="preserve">Para el contenido de números, sumar y restar, puedes realizar las siguientes pág. </w:t>
      </w:r>
      <w:r w:rsidR="00F26B92">
        <w:rPr>
          <w:rFonts w:ascii="Century Gothic" w:hAnsi="Century Gothic"/>
          <w:sz w:val="24"/>
          <w:szCs w:val="24"/>
        </w:rPr>
        <w:t>18 y 29</w:t>
      </w:r>
      <w:r w:rsidR="00FD6266">
        <w:rPr>
          <w:rFonts w:ascii="Century Gothic" w:hAnsi="Century Gothic"/>
          <w:sz w:val="24"/>
          <w:szCs w:val="24"/>
        </w:rPr>
        <w:t xml:space="preserve"> </w:t>
      </w:r>
      <w:r w:rsidRPr="00871613">
        <w:rPr>
          <w:rFonts w:ascii="Century Gothic" w:hAnsi="Century Gothic"/>
          <w:sz w:val="24"/>
          <w:szCs w:val="24"/>
        </w:rPr>
        <w:t xml:space="preserve">del </w:t>
      </w:r>
      <w:r w:rsidRPr="00871613">
        <w:rPr>
          <w:rFonts w:ascii="Century Gothic" w:hAnsi="Century Gothic"/>
          <w:b/>
          <w:sz w:val="24"/>
          <w:szCs w:val="24"/>
        </w:rPr>
        <w:t>libro del estudiante</w:t>
      </w:r>
      <w:r w:rsidR="00F26B92">
        <w:rPr>
          <w:rFonts w:ascii="Century Gothic" w:hAnsi="Century Gothic"/>
          <w:b/>
          <w:sz w:val="24"/>
          <w:szCs w:val="24"/>
        </w:rPr>
        <w:t xml:space="preserve"> </w:t>
      </w:r>
    </w:p>
    <w:p w:rsidR="004B76A2" w:rsidRDefault="004B76A2" w:rsidP="00DC2ECC">
      <w:pPr>
        <w:jc w:val="center"/>
        <w:rPr>
          <w:rFonts w:ascii="Century Gothic" w:hAnsi="Century Gothic"/>
        </w:rPr>
      </w:pPr>
    </w:p>
    <w:p w:rsidR="00295C34" w:rsidRPr="00D8014D" w:rsidRDefault="00D8014D" w:rsidP="00F26B92">
      <w:pPr>
        <w:jc w:val="center"/>
        <w:rPr>
          <w:noProof/>
          <w:lang w:val="es-MX" w:eastAsia="en-US"/>
        </w:rPr>
      </w:pPr>
      <w:r>
        <w:rPr>
          <w:noProof/>
          <w:lang w:val="es-CL" w:eastAsia="es-CL"/>
        </w:rPr>
        <w:drawing>
          <wp:inline distT="0" distB="0" distL="0" distR="0" wp14:anchorId="6733F7E8" wp14:editId="054BC038">
            <wp:extent cx="2648606" cy="3730038"/>
            <wp:effectExtent l="0" t="0" r="0" b="381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334" t="15687" r="34803" b="7006"/>
                    <a:stretch/>
                  </pic:blipFill>
                  <pic:spPr bwMode="auto">
                    <a:xfrm>
                      <a:off x="0" y="0"/>
                      <a:ext cx="2658016" cy="374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014D">
        <w:rPr>
          <w:noProof/>
          <w:lang w:val="es-MX" w:eastAsia="en-US"/>
        </w:rPr>
        <w:t xml:space="preserve"> </w:t>
      </w:r>
      <w:r>
        <w:rPr>
          <w:noProof/>
          <w:lang w:val="es-CL" w:eastAsia="es-CL"/>
        </w:rPr>
        <w:drawing>
          <wp:inline distT="0" distB="0" distL="0" distR="0" wp14:anchorId="1078A36C" wp14:editId="3923A40B">
            <wp:extent cx="2667792" cy="3719907"/>
            <wp:effectExtent l="0" t="0" r="0" b="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4485" t="15129" r="34023" b="6768"/>
                    <a:stretch/>
                  </pic:blipFill>
                  <pic:spPr bwMode="auto">
                    <a:xfrm>
                      <a:off x="0" y="0"/>
                      <a:ext cx="2680499" cy="373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14D" w:rsidRPr="00D8014D" w:rsidRDefault="00D8014D" w:rsidP="00F26B92">
      <w:pPr>
        <w:jc w:val="center"/>
        <w:rPr>
          <w:noProof/>
          <w:lang w:val="es-MX" w:eastAsia="en-US"/>
        </w:rPr>
      </w:pPr>
    </w:p>
    <w:p w:rsidR="00D8014D" w:rsidRPr="00D8014D" w:rsidRDefault="00D8014D" w:rsidP="00F26B92">
      <w:pPr>
        <w:jc w:val="center"/>
        <w:rPr>
          <w:noProof/>
          <w:lang w:val="es-MX" w:eastAsia="en-US"/>
        </w:rPr>
      </w:pPr>
    </w:p>
    <w:p w:rsidR="00D8014D" w:rsidRDefault="00067761" w:rsidP="00D8014D">
      <w:pPr>
        <w:rPr>
          <w:rFonts w:ascii="Arial" w:hAnsi="Arial" w:cs="Arial"/>
        </w:rPr>
      </w:pPr>
      <w:r>
        <w:rPr>
          <w:rFonts w:ascii="Arial" w:hAnsi="Arial" w:cs="Arial"/>
        </w:rPr>
        <w:t>PRACTICA LA</w:t>
      </w:r>
      <w:r w:rsidR="00D8014D">
        <w:rPr>
          <w:rFonts w:ascii="Arial" w:hAnsi="Arial" w:cs="Arial"/>
        </w:rPr>
        <w:t xml:space="preserve"> SUMA Y RESTA</w:t>
      </w:r>
    </w:p>
    <w:p w:rsidR="00D8014D" w:rsidRDefault="00D8014D" w:rsidP="00D8014D">
      <w:pPr>
        <w:rPr>
          <w:rFonts w:ascii="Arial" w:hAnsi="Arial" w:cs="Arial"/>
        </w:rPr>
      </w:pPr>
    </w:p>
    <w:p w:rsidR="00D8014D" w:rsidRDefault="00D8014D" w:rsidP="00D8014D">
      <w:pPr>
        <w:spacing w:line="600" w:lineRule="auto"/>
        <w:rPr>
          <w:rFonts w:ascii="Arial" w:hAnsi="Arial" w:cs="Arial"/>
        </w:rPr>
      </w:pPr>
      <w:r w:rsidRPr="00D8014D">
        <w:rPr>
          <w:rFonts w:ascii="Arial" w:hAnsi="Arial" w:cs="Arial"/>
          <w:lang w:val="es-MX"/>
        </w:rPr>
        <w:t xml:space="preserve">1) </w:t>
      </w:r>
      <m:oMath>
        <m:r>
          <w:rPr>
            <w:rFonts w:ascii="Cambria Math" w:hAnsi="Cambria Math" w:cs="Arial"/>
          </w:rPr>
          <m:t>(-7)+9=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2) </w:t>
      </w:r>
      <m:oMath>
        <m:r>
          <w:rPr>
            <w:rFonts w:ascii="Cambria Math" w:hAnsi="Cambria Math" w:cs="Arial"/>
          </w:rPr>
          <m:t>3+(-4)=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3) </w:t>
      </w:r>
      <m:oMath>
        <m:r>
          <w:rPr>
            <w:rFonts w:ascii="Cambria Math" w:hAnsi="Cambria Math" w:cs="Arial"/>
          </w:rPr>
          <m:t>(-4)+6=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4) </w:t>
      </w:r>
      <m:oMath>
        <m:r>
          <w:rPr>
            <w:rFonts w:ascii="Cambria Math" w:hAnsi="Cambria Math" w:cs="Arial"/>
          </w:rPr>
          <m:t>1+(-6)=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5) </w:t>
      </w:r>
      <m:oMath>
        <m:r>
          <w:rPr>
            <w:rFonts w:ascii="Cambria Math" w:hAnsi="Arial" w:cs="Arial"/>
          </w:rPr>
          <m:t>(</m:t>
        </m:r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5)+6=</m:t>
        </m:r>
      </m:oMath>
    </w:p>
    <w:p w:rsidR="00D8014D" w:rsidRDefault="00D8014D" w:rsidP="00D8014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m:oMath>
        <m:r>
          <w:rPr>
            <w:rFonts w:ascii="Cambria Math" w:hAnsi="Cambria Math" w:cs="Arial"/>
          </w:rPr>
          <m:t>(-1)+3=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7) </w:t>
      </w:r>
      <m:oMath>
        <m:r>
          <w:rPr>
            <w:rFonts w:ascii="Cambria Math" w:hAnsi="Cambria Math" w:cs="Arial"/>
          </w:rPr>
          <m:t>(-3)+6=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8) </w:t>
      </w:r>
      <m:oMath>
        <m:r>
          <w:rPr>
            <w:rFonts w:ascii="Cambria Math" w:hAnsi="Cambria Math" w:cs="Arial"/>
          </w:rPr>
          <m:t>(-4)+(-8)=</m:t>
        </m:r>
      </m:oMath>
      <w:r>
        <w:rPr>
          <w:rFonts w:ascii="Arial" w:hAnsi="Arial" w:cs="Arial"/>
        </w:rPr>
        <w:tab/>
        <w:t>9)</w:t>
      </w:r>
      <m:oMath>
        <m:r>
          <w:rPr>
            <w:rFonts w:ascii="Cambria Math" w:hAnsi="Cambria Math" w:cs="Arial"/>
          </w:rPr>
          <m:t>(-2)+5=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10) </w:t>
      </w:r>
      <m:oMath>
        <m:r>
          <w:rPr>
            <w:rFonts w:ascii="Cambria Math" w:hAnsi="Arial" w:cs="Arial"/>
          </w:rPr>
          <m:t>(</m:t>
        </m:r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7)+(</m:t>
        </m:r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8)=</m:t>
        </m:r>
      </m:oMath>
    </w:p>
    <w:p w:rsidR="00D8014D" w:rsidRDefault="00D8014D" w:rsidP="00D8014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B1D2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m:oMath>
        <m:r>
          <w:rPr>
            <w:rFonts w:ascii="Cambria Math" w:hAnsi="Cambria Math" w:cs="Arial"/>
          </w:rPr>
          <m:t>(-1)+(-3)=</m:t>
        </m:r>
      </m:oMath>
      <w:r>
        <w:rPr>
          <w:rFonts w:ascii="Arial" w:hAnsi="Arial" w:cs="Arial"/>
        </w:rPr>
        <w:tab/>
        <w:t>1</w:t>
      </w:r>
      <w:r w:rsidR="001B1D2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-8</m:t>
            </m:r>
          </m:e>
        </m:d>
        <m:r>
          <w:rPr>
            <w:rFonts w:ascii="Cambria Math" w:hAnsi="Cambria Math" w:cs="Arial"/>
          </w:rPr>
          <m:t>+6-(-3)=</m:t>
        </m:r>
      </m:oMath>
      <w:r>
        <w:rPr>
          <w:rFonts w:ascii="Arial" w:hAnsi="Arial" w:cs="Arial"/>
        </w:rPr>
        <w:tab/>
        <w:t>1</w:t>
      </w:r>
      <w:r w:rsidR="001B1D2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</m:t>
            </m:r>
          </m:e>
        </m:d>
        <m:r>
          <w:rPr>
            <w:rFonts w:ascii="Cambria Math" w:hAnsi="Cambria Math" w:cs="Arial"/>
          </w:rPr>
          <m:t>+12 +4=</m:t>
        </m:r>
      </m:oMath>
      <w:r>
        <w:rPr>
          <w:rFonts w:ascii="Arial" w:hAnsi="Arial" w:cs="Arial"/>
        </w:rPr>
        <w:tab/>
        <w:t>1</w:t>
      </w:r>
      <w:r w:rsidR="001B1D2B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m:oMath>
        <m:r>
          <w:rPr>
            <w:rFonts w:ascii="Cambria Math" w:hAnsi="Cambria Math" w:cs="Arial"/>
          </w:rPr>
          <m:t>12+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-25</m:t>
            </m:r>
          </m:e>
        </m:d>
        <m:r>
          <w:rPr>
            <w:rFonts w:ascii="Cambria Math" w:hAnsi="Cambria Math" w:cs="Arial"/>
          </w:rPr>
          <m:t>-5=</m:t>
        </m:r>
      </m:oMath>
      <w:r>
        <w:rPr>
          <w:rFonts w:ascii="Arial" w:hAnsi="Arial" w:cs="Arial"/>
        </w:rPr>
        <w:tab/>
      </w:r>
      <w:r w:rsidR="001B1D2B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) </w:t>
      </w:r>
      <m:oMath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Arial" w:cs="Arial"/>
              </w:rPr>
              <m:t>-</m:t>
            </m:r>
            <m:r>
              <w:rPr>
                <w:rFonts w:ascii="Cambria Math" w:hAnsi="Arial" w:cs="Arial"/>
              </w:rPr>
              <m:t>1</m:t>
            </m:r>
          </m:e>
        </m:d>
        <m:r>
          <w:rPr>
            <w:rFonts w:ascii="Cambria Math" w:hAnsi="Arial" w:cs="Arial"/>
          </w:rPr>
          <m:t xml:space="preserve">+8 +2 </m:t>
        </m:r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4  =</m:t>
        </m:r>
      </m:oMath>
    </w:p>
    <w:tbl>
      <w:tblPr>
        <w:tblStyle w:val="Tablaconcuadrcula"/>
        <w:tblpPr w:leftFromText="180" w:rightFromText="180" w:vertAnchor="text" w:horzAnchor="margin" w:tblpXSpec="center" w:tblpY="410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0"/>
      </w:tblGrid>
      <w:tr w:rsidR="001B1D2B" w:rsidTr="001B1D2B">
        <w:trPr>
          <w:trHeight w:val="289"/>
        </w:trPr>
        <w:tc>
          <w:tcPr>
            <w:tcW w:w="1569" w:type="dxa"/>
            <w:shd w:val="clear" w:color="auto" w:fill="BFBFBF" w:themeFill="background1" w:themeFillShade="BF"/>
          </w:tcPr>
          <w:p w:rsidR="001B1D2B" w:rsidRDefault="001B1D2B" w:rsidP="001B1D2B">
            <w:pPr>
              <w:pStyle w:val="Sinespaciado"/>
              <w:jc w:val="center"/>
            </w:pPr>
            <w:r>
              <w:t>ANTECESOR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:rsidR="001B1D2B" w:rsidRDefault="001B1D2B" w:rsidP="001B1D2B">
            <w:pPr>
              <w:pStyle w:val="Sinespaciado"/>
              <w:jc w:val="center"/>
            </w:pPr>
            <w:r>
              <w:t>NÚMERO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:rsidR="001B1D2B" w:rsidRDefault="001B1D2B" w:rsidP="001B1D2B">
            <w:pPr>
              <w:pStyle w:val="Sinespaciado"/>
              <w:jc w:val="center"/>
            </w:pPr>
            <w:r>
              <w:t>SUCESOR</w:t>
            </w:r>
          </w:p>
        </w:tc>
      </w:tr>
      <w:tr w:rsidR="001B1D2B" w:rsidTr="001B1D2B">
        <w:trPr>
          <w:trHeight w:val="277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-1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</w:pPr>
          </w:p>
        </w:tc>
      </w:tr>
      <w:tr w:rsidR="001B1D2B" w:rsidTr="001B1D2B">
        <w:trPr>
          <w:trHeight w:val="289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</w:pPr>
          </w:p>
        </w:tc>
      </w:tr>
      <w:tr w:rsidR="001B1D2B" w:rsidTr="001B1D2B">
        <w:trPr>
          <w:trHeight w:val="289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-100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</w:pPr>
          </w:p>
        </w:tc>
      </w:tr>
    </w:tbl>
    <w:p w:rsidR="001B1D2B" w:rsidRDefault="00067761" w:rsidP="00D8014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Determina el antecesor y sucesor</w:t>
      </w:r>
    </w:p>
    <w:p w:rsidR="00067761" w:rsidRDefault="00067761" w:rsidP="00D8014D">
      <w:pPr>
        <w:spacing w:line="600" w:lineRule="auto"/>
        <w:rPr>
          <w:rFonts w:ascii="Arial" w:hAnsi="Arial" w:cs="Arial"/>
        </w:rPr>
      </w:pPr>
    </w:p>
    <w:p w:rsidR="00D8014D" w:rsidRPr="00D8014D" w:rsidRDefault="00D8014D" w:rsidP="00D8014D">
      <w:pPr>
        <w:rPr>
          <w:noProof/>
          <w:lang w:val="es-MX" w:eastAsia="en-US"/>
        </w:rPr>
      </w:pPr>
    </w:p>
    <w:p w:rsidR="00D8014D" w:rsidRPr="00D8014D" w:rsidRDefault="00D8014D" w:rsidP="00F26B92">
      <w:pPr>
        <w:jc w:val="center"/>
        <w:rPr>
          <w:noProof/>
          <w:lang w:val="es-MX" w:eastAsia="en-US"/>
        </w:rPr>
      </w:pPr>
    </w:p>
    <w:p w:rsidR="00D8014D" w:rsidRDefault="00D8014D" w:rsidP="00F26B92">
      <w:pPr>
        <w:jc w:val="center"/>
        <w:rPr>
          <w:rFonts w:ascii="Century Gothic" w:hAnsi="Century Gothic"/>
        </w:rPr>
      </w:pPr>
    </w:p>
    <w:p w:rsidR="00295C34" w:rsidRPr="001B1D2B" w:rsidRDefault="00295C34" w:rsidP="00EB0ED3">
      <w:pPr>
        <w:rPr>
          <w:rFonts w:ascii="Century Gothic" w:hAnsi="Century Gothic"/>
          <w:sz w:val="12"/>
        </w:rPr>
      </w:pPr>
    </w:p>
    <w:p w:rsidR="00D8014D" w:rsidRDefault="001B1D2B" w:rsidP="00EB0ED3">
      <w:pPr>
        <w:rPr>
          <w:rFonts w:ascii="Century Gothic" w:hAnsi="Century Gothic"/>
        </w:rPr>
      </w:pPr>
      <w:r>
        <w:rPr>
          <w:rFonts w:ascii="Century Gothic" w:hAnsi="Century Gothic"/>
        </w:rPr>
        <w:t>Ordena de menor a mayor   -</w:t>
      </w:r>
      <w:proofErr w:type="gramStart"/>
      <w:r>
        <w:rPr>
          <w:rFonts w:ascii="Century Gothic" w:hAnsi="Century Gothic"/>
        </w:rPr>
        <w:t>1 ,</w:t>
      </w:r>
      <w:proofErr w:type="gramEnd"/>
      <w:r>
        <w:rPr>
          <w:rFonts w:ascii="Century Gothic" w:hAnsi="Century Gothic"/>
        </w:rPr>
        <w:t xml:space="preserve"> 0, 5, -6 , 3 y 1  ______________________________________</w:t>
      </w:r>
    </w:p>
    <w:p w:rsidR="00D8014D" w:rsidRPr="001B1D2B" w:rsidRDefault="00D8014D" w:rsidP="00EB0ED3">
      <w:pPr>
        <w:rPr>
          <w:rFonts w:ascii="Century Gothic" w:hAnsi="Century Gothic"/>
          <w:sz w:val="14"/>
        </w:rPr>
      </w:pPr>
    </w:p>
    <w:tbl>
      <w:tblPr>
        <w:tblStyle w:val="Tablaconcuadrcula"/>
        <w:tblpPr w:leftFromText="180" w:rightFromText="180" w:vertAnchor="text" w:horzAnchor="margin" w:tblpY="410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0"/>
      </w:tblGrid>
      <w:tr w:rsidR="001B1D2B" w:rsidTr="001B1D2B">
        <w:trPr>
          <w:trHeight w:val="289"/>
        </w:trPr>
        <w:tc>
          <w:tcPr>
            <w:tcW w:w="1569" w:type="dxa"/>
            <w:shd w:val="clear" w:color="auto" w:fill="BFBFBF" w:themeFill="background1" w:themeFillShade="BF"/>
          </w:tcPr>
          <w:p w:rsidR="001B1D2B" w:rsidRDefault="001B1D2B" w:rsidP="00095C0C">
            <w:pPr>
              <w:pStyle w:val="Sinespaciado"/>
              <w:jc w:val="center"/>
            </w:pPr>
          </w:p>
        </w:tc>
        <w:tc>
          <w:tcPr>
            <w:tcW w:w="1570" w:type="dxa"/>
            <w:shd w:val="clear" w:color="auto" w:fill="BFBFBF" w:themeFill="background1" w:themeFillShade="BF"/>
          </w:tcPr>
          <w:p w:rsidR="001B1D2B" w:rsidRDefault="001B1D2B" w:rsidP="00095C0C">
            <w:pPr>
              <w:pStyle w:val="Sinespaciado"/>
              <w:jc w:val="center"/>
            </w:pPr>
            <w:r w:rsidRPr="001B1D2B">
              <w:rPr>
                <w:rFonts w:cs="Calibri"/>
                <w:sz w:val="24"/>
              </w:rPr>
              <w:t>&lt;</w:t>
            </w:r>
            <w:r>
              <w:rPr>
                <w:rFonts w:cs="Calibri"/>
                <w:sz w:val="24"/>
              </w:rPr>
              <w:t xml:space="preserve"> </w:t>
            </w:r>
            <w:r w:rsidRPr="001B1D2B">
              <w:rPr>
                <w:rFonts w:cs="Calibri"/>
                <w:sz w:val="24"/>
              </w:rPr>
              <w:t>=</w:t>
            </w:r>
            <w:r>
              <w:rPr>
                <w:rFonts w:cs="Calibri"/>
                <w:sz w:val="24"/>
              </w:rPr>
              <w:t xml:space="preserve"> </w:t>
            </w:r>
            <w:r w:rsidRPr="001B1D2B">
              <w:rPr>
                <w:rFonts w:cs="Calibri"/>
                <w:sz w:val="28"/>
              </w:rPr>
              <w:t>&gt;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:rsidR="001B1D2B" w:rsidRDefault="001B1D2B" w:rsidP="00095C0C">
            <w:pPr>
              <w:pStyle w:val="Sinespaciado"/>
              <w:jc w:val="center"/>
            </w:pPr>
          </w:p>
        </w:tc>
      </w:tr>
      <w:tr w:rsidR="001B1D2B" w:rsidTr="001B1D2B">
        <w:trPr>
          <w:trHeight w:val="277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-10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-100</w:t>
            </w:r>
          </w:p>
        </w:tc>
      </w:tr>
      <w:tr w:rsidR="001B1D2B" w:rsidTr="001B1D2B">
        <w:trPr>
          <w:trHeight w:val="289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6</w:t>
            </w:r>
          </w:p>
        </w:tc>
      </w:tr>
      <w:tr w:rsidR="001B1D2B" w:rsidTr="001B1D2B">
        <w:trPr>
          <w:trHeight w:val="289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-1</w:t>
            </w:r>
          </w:p>
        </w:tc>
      </w:tr>
      <w:tr w:rsidR="001B1D2B" w:rsidTr="001B1D2B">
        <w:trPr>
          <w:trHeight w:val="289"/>
        </w:trPr>
        <w:tc>
          <w:tcPr>
            <w:tcW w:w="1569" w:type="dxa"/>
          </w:tcPr>
          <w:p w:rsidR="001B1D2B" w:rsidRDefault="001B1D2B" w:rsidP="001B1D2B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</w:p>
        </w:tc>
        <w:tc>
          <w:tcPr>
            <w:tcW w:w="1570" w:type="dxa"/>
          </w:tcPr>
          <w:p w:rsidR="001B1D2B" w:rsidRDefault="001B1D2B" w:rsidP="001B1D2B">
            <w:pPr>
              <w:pStyle w:val="Sinespaciado"/>
              <w:jc w:val="center"/>
            </w:pPr>
            <w:r>
              <w:t>-4</w:t>
            </w:r>
          </w:p>
        </w:tc>
      </w:tr>
    </w:tbl>
    <w:p w:rsidR="00D8014D" w:rsidRDefault="001B1D2B" w:rsidP="00EB0ED3">
      <w:pPr>
        <w:rPr>
          <w:rFonts w:ascii="Century Gothic" w:hAnsi="Century Gothic"/>
        </w:rPr>
      </w:pPr>
      <w:r>
        <w:rPr>
          <w:rFonts w:ascii="Century Gothic" w:hAnsi="Century Gothic"/>
        </w:rPr>
        <w:t>Compara:</w:t>
      </w:r>
    </w:p>
    <w:p w:rsidR="00D8014D" w:rsidRDefault="00D8014D" w:rsidP="00EB0ED3">
      <w:pPr>
        <w:rPr>
          <w:rFonts w:ascii="Century Gothic" w:hAnsi="Century Gothic"/>
        </w:rPr>
      </w:pPr>
    </w:p>
    <w:p w:rsidR="00D8014D" w:rsidRDefault="00D8014D" w:rsidP="00EB0ED3">
      <w:pPr>
        <w:rPr>
          <w:rFonts w:ascii="Century Gothic" w:hAnsi="Century Gothic"/>
        </w:rPr>
      </w:pPr>
    </w:p>
    <w:p w:rsidR="00D8014D" w:rsidRDefault="00D8014D" w:rsidP="00EB0ED3">
      <w:pPr>
        <w:rPr>
          <w:rFonts w:ascii="Century Gothic" w:hAnsi="Century Gothic"/>
        </w:rPr>
      </w:pPr>
    </w:p>
    <w:p w:rsidR="00D8014D" w:rsidRDefault="00D8014D" w:rsidP="00EB0ED3">
      <w:pPr>
        <w:rPr>
          <w:rFonts w:ascii="Century Gothic" w:hAnsi="Century Gothic"/>
        </w:rPr>
      </w:pPr>
    </w:p>
    <w:p w:rsidR="00621886" w:rsidRDefault="00621886" w:rsidP="00EB0ED3">
      <w:pPr>
        <w:rPr>
          <w:rFonts w:ascii="Century Gothic" w:hAnsi="Century Gothic"/>
        </w:rPr>
      </w:pPr>
    </w:p>
    <w:p w:rsidR="00621886" w:rsidRDefault="00621886" w:rsidP="00EB0ED3">
      <w:pPr>
        <w:rPr>
          <w:rFonts w:ascii="Century Gothic" w:hAnsi="Century Gothic"/>
        </w:rPr>
      </w:pPr>
    </w:p>
    <w:p w:rsidR="004B76A2" w:rsidRDefault="004B76A2" w:rsidP="006921AC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1613" w:rsidTr="00295C34">
        <w:tc>
          <w:tcPr>
            <w:tcW w:w="10790" w:type="dxa"/>
          </w:tcPr>
          <w:p w:rsidR="00871613" w:rsidRPr="00227A64" w:rsidRDefault="00871613" w:rsidP="00095C0C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Pr="00227A64" w:rsidRDefault="00871613" w:rsidP="00095C0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:rsidR="00871613" w:rsidRPr="00227A64" w:rsidRDefault="00871613" w:rsidP="00095C0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C057B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Pauta de 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>autoevaluación online.</w:t>
            </w:r>
          </w:p>
          <w:p w:rsidR="00871613" w:rsidRPr="00227A64" w:rsidRDefault="00871613" w:rsidP="00095C0C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871613" w:rsidRPr="002C057B" w:rsidRDefault="00871613" w:rsidP="00095C0C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Default="003F5B5F" w:rsidP="00095C0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871613" w:rsidRPr="002C057B" w:rsidRDefault="00871613" w:rsidP="00095C0C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295C34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295C34">
              <w:rPr>
                <w:rFonts w:ascii="Century Gothic" w:hAnsi="Century Gothic" w:cs="Arial"/>
                <w:sz w:val="22"/>
                <w:szCs w:val="22"/>
              </w:rPr>
              <w:t>Jueves</w:t>
            </w:r>
            <w:proofErr w:type="gramEnd"/>
            <w:r w:rsidR="00295C34">
              <w:rPr>
                <w:rFonts w:ascii="Century Gothic" w:hAnsi="Century Gothic" w:cs="Arial"/>
                <w:sz w:val="22"/>
                <w:szCs w:val="22"/>
              </w:rPr>
              <w:t xml:space="preserve"> 06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 xml:space="preserve"> de mayo durante la clase</w:t>
            </w:r>
            <w:r w:rsidR="00295C34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227F75" w:rsidRDefault="00227F75" w:rsidP="004B76A2">
      <w:pPr>
        <w:rPr>
          <w:rFonts w:ascii="Century Gothic" w:hAnsi="Century Gothic"/>
        </w:rPr>
      </w:pPr>
    </w:p>
    <w:p w:rsidR="004B76A2" w:rsidRPr="00843234" w:rsidRDefault="004B76A2" w:rsidP="004B76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 w:rsidR="003F5B5F"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 w:rsidR="003F5B5F"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4B76A2" w:rsidRPr="00843234" w:rsidRDefault="004B76A2" w:rsidP="003F5B5F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3F5B5F" w:rsidRPr="00843234" w:rsidTr="003F5B5F">
        <w:trPr>
          <w:trHeight w:val="23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3F5B5F" w:rsidRPr="00843234" w:rsidTr="000621C4">
        <w:trPr>
          <w:trHeight w:val="26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3F5B5F" w:rsidRPr="00843234" w:rsidTr="000621C4">
        <w:trPr>
          <w:trHeight w:val="23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3F5B5F" w:rsidRPr="00843234" w:rsidTr="000621C4">
        <w:trPr>
          <w:trHeight w:val="24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3F5B5F" w:rsidRPr="00843234" w:rsidTr="000621C4">
        <w:trPr>
          <w:trHeight w:val="28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3F5B5F" w:rsidRPr="00843234" w:rsidTr="000621C4">
        <w:trPr>
          <w:trHeight w:val="272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3F5B5F" w:rsidRPr="00843234" w:rsidTr="000621C4">
        <w:trPr>
          <w:trHeight w:val="389"/>
        </w:trPr>
        <w:tc>
          <w:tcPr>
            <w:tcW w:w="2178" w:type="dxa"/>
          </w:tcPr>
          <w:p w:rsidR="003F5B5F" w:rsidRPr="00834CE6" w:rsidRDefault="003F5B5F" w:rsidP="000621C4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classroom, correo institucional u otro medio.</w:t>
            </w:r>
          </w:p>
        </w:tc>
      </w:tr>
      <w:tr w:rsidR="001B1D2B" w:rsidRPr="00843234" w:rsidTr="003F5B5F">
        <w:trPr>
          <w:trHeight w:val="237"/>
        </w:trPr>
        <w:tc>
          <w:tcPr>
            <w:tcW w:w="2178" w:type="dxa"/>
          </w:tcPr>
          <w:p w:rsidR="001B1D2B" w:rsidRPr="00843234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</w:p>
        </w:tc>
        <w:tc>
          <w:tcPr>
            <w:tcW w:w="8543" w:type="dxa"/>
          </w:tcPr>
          <w:p w:rsidR="001B1D2B" w:rsidRPr="00F26B92" w:rsidRDefault="00B53988" w:rsidP="001B1D2B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MX" w:eastAsia="es-CL"/>
              </w:rPr>
              <w:t>C</w:t>
            </w:r>
            <w:proofErr w:type="spellStart"/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alculo</w:t>
            </w:r>
            <w:proofErr w:type="spellEnd"/>
            <w:r w:rsidR="001B1D2B" w:rsidRPr="007C6589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la adición y la sustracción de números enteros.</w:t>
            </w:r>
          </w:p>
        </w:tc>
      </w:tr>
      <w:tr w:rsidR="001B1D2B" w:rsidRPr="00843234" w:rsidTr="003F5B5F">
        <w:trPr>
          <w:trHeight w:val="237"/>
        </w:trPr>
        <w:tc>
          <w:tcPr>
            <w:tcW w:w="2178" w:type="dxa"/>
          </w:tcPr>
          <w:p w:rsidR="001B1D2B" w:rsidRPr="00D8014D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1B1D2B" w:rsidRDefault="001B1D2B" w:rsidP="001B1D2B">
            <w:pPr>
              <w:pStyle w:val="Textoindependiente"/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Represento</w:t>
            </w:r>
            <w:r w:rsidRPr="007C6589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los números enteros en la recta numérica. </w:t>
            </w:r>
          </w:p>
        </w:tc>
      </w:tr>
      <w:tr w:rsidR="001B1D2B" w:rsidRPr="00843234" w:rsidTr="003F5B5F">
        <w:trPr>
          <w:trHeight w:val="237"/>
        </w:trPr>
        <w:tc>
          <w:tcPr>
            <w:tcW w:w="2178" w:type="dxa"/>
          </w:tcPr>
          <w:p w:rsidR="001B1D2B" w:rsidRPr="00504732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1B1D2B" w:rsidRDefault="001B1D2B" w:rsidP="001B1D2B">
            <w:pPr>
              <w:pStyle w:val="Textoindependiente"/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Compa</w:t>
            </w:r>
            <w:r w:rsidRPr="007C6589">
              <w:rPr>
                <w:rFonts w:ascii="Century Gothic" w:hAnsi="Century Gothic"/>
                <w:sz w:val="22"/>
                <w:szCs w:val="22"/>
              </w:rPr>
              <w:t>r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 y ordeno </w:t>
            </w:r>
            <w:r w:rsidRPr="007C6589">
              <w:rPr>
                <w:rFonts w:ascii="Century Gothic" w:hAnsi="Century Gothic"/>
                <w:sz w:val="22"/>
                <w:szCs w:val="22"/>
              </w:rPr>
              <w:t>números enteros.</w:t>
            </w:r>
          </w:p>
        </w:tc>
      </w:tr>
      <w:tr w:rsidR="001B1D2B" w:rsidRPr="00843234" w:rsidTr="003F5B5F">
        <w:trPr>
          <w:trHeight w:val="237"/>
        </w:trPr>
        <w:tc>
          <w:tcPr>
            <w:tcW w:w="2178" w:type="dxa"/>
          </w:tcPr>
          <w:p w:rsidR="001B1D2B" w:rsidRPr="003F5B5F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1B1D2B" w:rsidRPr="00F26B92" w:rsidRDefault="001B1D2B" w:rsidP="001B1D2B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Multiplico</w:t>
            </w:r>
            <w:r w:rsidRPr="007C6589">
              <w:rPr>
                <w:rFonts w:ascii="Century Gothic" w:hAnsi="Century Gothic"/>
                <w:sz w:val="22"/>
                <w:szCs w:val="22"/>
              </w:rPr>
              <w:t xml:space="preserve"> números enteros </w:t>
            </w:r>
            <w:r w:rsidRPr="007C6589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aplicando la regla de los signos de la operación.</w:t>
            </w:r>
          </w:p>
        </w:tc>
      </w:tr>
      <w:tr w:rsidR="001B1D2B" w:rsidRPr="00843234" w:rsidTr="003F5B5F">
        <w:trPr>
          <w:trHeight w:val="237"/>
        </w:trPr>
        <w:tc>
          <w:tcPr>
            <w:tcW w:w="2178" w:type="dxa"/>
          </w:tcPr>
          <w:p w:rsidR="001B1D2B" w:rsidRPr="003F5B5F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1B1D2B" w:rsidRDefault="001B1D2B" w:rsidP="001B1D2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Divido</w:t>
            </w:r>
            <w:r w:rsidRPr="007C6589">
              <w:rPr>
                <w:rFonts w:ascii="Century Gothic" w:hAnsi="Century Gothic"/>
              </w:rPr>
              <w:t xml:space="preserve"> números enteros </w:t>
            </w:r>
            <w:r w:rsidRPr="007C6589">
              <w:rPr>
                <w:rFonts w:ascii="Century Gothic" w:hAnsi="Century Gothic" w:cs="Verdana"/>
                <w:lang w:val="es-CL" w:eastAsia="es-CL"/>
              </w:rPr>
              <w:t>aplicando la regla de los signos de la operación</w:t>
            </w:r>
            <w:r w:rsidRPr="007C6589">
              <w:rPr>
                <w:rFonts w:ascii="Century Gothic" w:hAnsi="Century Gothic"/>
              </w:rPr>
              <w:t>.</w:t>
            </w:r>
          </w:p>
          <w:p w:rsidR="00621886" w:rsidRPr="000621C4" w:rsidRDefault="00621886" w:rsidP="001B1D2B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</w:p>
        </w:tc>
      </w:tr>
      <w:tr w:rsidR="001B1D2B" w:rsidRPr="00843234" w:rsidTr="003F5B5F">
        <w:trPr>
          <w:trHeight w:val="250"/>
        </w:trPr>
        <w:tc>
          <w:tcPr>
            <w:tcW w:w="2178" w:type="dxa"/>
          </w:tcPr>
          <w:p w:rsidR="001B1D2B" w:rsidRPr="003F5B5F" w:rsidRDefault="001B1D2B" w:rsidP="001B1D2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1B1D2B" w:rsidRPr="00F26B92" w:rsidRDefault="00B53988" w:rsidP="001B1D2B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Resuelvo</w:t>
            </w:r>
            <w:r w:rsidR="001B1D2B" w:rsidRPr="007C6589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problemas en contextos cotidianos de nueros enteros.</w:t>
            </w:r>
          </w:p>
        </w:tc>
      </w:tr>
    </w:tbl>
    <w:p w:rsidR="00DF4693" w:rsidRPr="00E82DE4" w:rsidRDefault="00DF4693" w:rsidP="00006943">
      <w:pPr>
        <w:rPr>
          <w:rFonts w:ascii="Century Gothic" w:hAnsi="Century Gothic"/>
          <w:sz w:val="24"/>
          <w:szCs w:val="24"/>
        </w:rPr>
      </w:pPr>
    </w:p>
    <w:p w:rsidR="00006943" w:rsidRDefault="00AF1AB9" w:rsidP="00AA3D41">
      <w:pPr>
        <w:tabs>
          <w:tab w:val="left" w:pos="360"/>
        </w:tabs>
        <w:rPr>
          <w:noProof/>
        </w:rPr>
      </w:pPr>
      <w:r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</w:p>
    <w:p w:rsidR="00BC3567" w:rsidRDefault="00BC3567" w:rsidP="00AA3D41">
      <w:pPr>
        <w:tabs>
          <w:tab w:val="left" w:pos="360"/>
        </w:tabs>
        <w:rPr>
          <w:noProof/>
        </w:rPr>
      </w:pPr>
    </w:p>
    <w:p w:rsidR="00BC3567" w:rsidRDefault="00BC3567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p w:rsidR="00A01DD2" w:rsidRDefault="00A01DD2" w:rsidP="00AA3D41">
      <w:pPr>
        <w:tabs>
          <w:tab w:val="left" w:pos="360"/>
        </w:tabs>
        <w:rPr>
          <w:noProof/>
        </w:rPr>
      </w:pPr>
    </w:p>
    <w:tbl>
      <w:tblPr>
        <w:tblStyle w:val="Tablaconcuadrcula"/>
        <w:tblpPr w:leftFromText="141" w:rightFromText="141" w:vertAnchor="text" w:horzAnchor="margin" w:tblpY="21"/>
        <w:tblW w:w="0" w:type="auto"/>
        <w:tblBorders>
          <w:top w:val="doubleWave" w:sz="6" w:space="0" w:color="FF0000"/>
          <w:left w:val="doubleWave" w:sz="6" w:space="0" w:color="FF0000"/>
          <w:bottom w:val="doubleWave" w:sz="6" w:space="0" w:color="FF0000"/>
          <w:right w:val="doubleWave" w:sz="6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C3567" w:rsidTr="00BC3567">
        <w:tc>
          <w:tcPr>
            <w:tcW w:w="10790" w:type="dxa"/>
          </w:tcPr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10F02A6D" wp14:editId="5B648977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95250</wp:posOffset>
                      </wp:positionV>
                      <wp:extent cx="3708400" cy="765175"/>
                      <wp:effectExtent l="19050" t="19050" r="25400" b="158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0" cy="76517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567" w:rsidRPr="00BC3567" w:rsidRDefault="00BC3567" w:rsidP="00BC356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72"/>
                                      <w:szCs w:val="72"/>
                                      <w:lang w:val="es-C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C3567">
                                    <w:rPr>
                                      <w:rFonts w:ascii="Century Gothic" w:hAnsi="Century Gothic"/>
                                      <w:b/>
                                      <w:sz w:val="72"/>
                                      <w:szCs w:val="72"/>
                                      <w:lang w:val="es-C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Mis </w:t>
                                  </w:r>
                                  <w:r w:rsidR="00A01DD2">
                                    <w:rPr>
                                      <w:rFonts w:ascii="Century Gothic" w:hAnsi="Century Gothic"/>
                                      <w:b/>
                                      <w:sz w:val="72"/>
                                      <w:szCs w:val="72"/>
                                      <w:lang w:val="es-C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apuntes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F02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margin-left:151.95pt;margin-top:7.5pt;width:292pt;height:60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xHaAIAAAkFAAAOAAAAZHJzL2Uyb0RvYy54bWysVG1v0zAQ/o7Ef7D8nSUt7VqipdPoKEIa&#10;L2LwA1y/NNYcX7DdJt2v5+ykWQdISIh8iHy+u+fuuRdfXXe1IQfpvAZb0slFTom0HIS2u5J+/7Z5&#10;taTEB2YFM2BlSY/S0+vVyxdXbVPIKVRghHQEQawv2qakVQhNkWWeV7Jm/gIaaVGpwNUsoOh2mXCs&#10;RfTaZNM8v8xacKJxwKX3eHvbK+kq4SslefislJeBmJJibiH9Xfpv4z9bXbFi51hTaT6kwf4hi5pp&#10;i0FHqFsWGNk7/RtUrbkDDypccKgzUEpzmTggm0n+C5v7ijUyccHi+GYsk/9/sPzT4YsjWpR0OllQ&#10;YlmNTVrvmXBAhCRBdgHINJapbXyB1vcN2ofuLXTY7kTZN3fAHzyxsK6Y3ckb56CtJBOY5iR6Zmeu&#10;PY6PINv2IwiMxvYBElCnXB1riFUhiI7tOo4twjwIx8vXi3w5y1HFUbe4nE8W8xSCFSfvxvnwXkJN&#10;4qGkDkcgobPDnQ8xG1acTGIwY0mL5JdzBIqyB6PFRhuTBLfbro0jB4bjs9nk+A3RnplFsu+sSLMU&#10;mDb9GQMZO7CPhAfq4WhkH/irVFh5JDXtI8eZl2M4xrm0oS9gRELr6KYwtdFxaMBzRzM6DbbRTaZd&#10;GB3zv0ccPVJUsGF0rrUF9ycA8XBKV/X2J/Y95zgGodt2adySZbzZgjjiNDjodxPfEjxU4B4paXEv&#10;S+p/7JmTlJgPFifqzWQ2i4uchNl8MUXBnWu25xpmOUKVNFDSH9chLX/kZOEGJ0/pNBRPmQw5476l&#10;WRnehrjQ53KyenrBVj8BAAD//wMAUEsDBBQABgAIAAAAIQDNOMCc3wAAAAoBAAAPAAAAZHJzL2Rv&#10;d25yZXYueG1sTI/BTsMwEETvSPyDtUjcqA1RmjSNU6EKJMQBQeHCzbXdOGq8DrGbhr9nOcFxZ55m&#10;Z+rN7Hs22TF2ASXcLgQwizqYDlsJH++PNyWwmBQa1Qe0Er5thE1zeVGryoQzvtlpl1pGIRgrJcGl&#10;NFScR+2sV3ERBovkHcLoVaJzbLkZ1ZnCfc/vhFhyrzqkD04NduusPu5OXsJhOb3ozy1mK/f6gMVT&#10;8SwG/SXl9dV8vwaW7Jz+YPitT9WhoU77cEITWS8hE9mKUDJy2kRAWRYk7EnI8hx4U/P/E5ofAAAA&#10;//8DAFBLAQItABQABgAIAAAAIQC2gziS/gAAAOEBAAATAAAAAAAAAAAAAAAAAAAAAABbQ29udGVu&#10;dF9UeXBlc10ueG1sUEsBAi0AFAAGAAgAAAAhADj9If/WAAAAlAEAAAsAAAAAAAAAAAAAAAAALwEA&#10;AF9yZWxzLy5yZWxzUEsBAi0AFAAGAAgAAAAhAJyd7EdoAgAACQUAAA4AAAAAAAAAAAAAAAAALgIA&#10;AGRycy9lMm9Eb2MueG1sUEsBAi0AFAAGAAgAAAAhAM04wJzfAAAACgEAAA8AAAAAAAAAAAAAAAAA&#10;wgQAAGRycy9kb3ducmV2LnhtbFBLBQYAAAAABAAEAPMAAADOBQAAAAA=&#10;" fillcolor="white [3201]" strokecolor="red" strokeweight="2.25pt">
                      <v:textbox>
                        <w:txbxContent>
                          <w:p w14:paraId="5A88A6CB" w14:textId="1D374385" w:rsidR="00BC3567" w:rsidRPr="00BC3567" w:rsidRDefault="00BC3567" w:rsidP="00BC35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C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3567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C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Mis </w:t>
                            </w:r>
                            <w:r w:rsidR="00A01DD2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C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apuntes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</w:t>
            </w:r>
            <w:r>
              <w:rPr>
                <w:noProof/>
              </w:rPr>
              <w:t xml:space="preserve">  </w:t>
            </w:r>
            <w:r>
              <w:rPr>
                <w:noProof/>
                <w:lang w:val="es-CL" w:eastAsia="es-CL"/>
              </w:rPr>
              <w:drawing>
                <wp:inline distT="0" distB="0" distL="0" distR="0" wp14:anchorId="1BD92BDC" wp14:editId="4A07D11A">
                  <wp:extent cx="3816350" cy="2101215"/>
                  <wp:effectExtent l="0" t="0" r="0" b="0"/>
                  <wp:docPr id="12" name="Imagen 12" descr="Operaciones con números ente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peraciones con números enter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8" r="3531"/>
                          <a:stretch/>
                        </pic:blipFill>
                        <pic:spPr bwMode="auto">
                          <a:xfrm>
                            <a:off x="0" y="0"/>
                            <a:ext cx="3825235" cy="2106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</w:t>
            </w:r>
            <w:r>
              <w:rPr>
                <w:noProof/>
                <w:lang w:val="es-CL" w:eastAsia="es-CL"/>
              </w:rPr>
              <w:drawing>
                <wp:inline distT="0" distB="0" distL="0" distR="0" wp14:anchorId="7C531C7A" wp14:editId="70088C37">
                  <wp:extent cx="4584700" cy="2133600"/>
                  <wp:effectExtent l="0" t="0" r="6350" b="0"/>
                  <wp:docPr id="13" name="Imagen 13" descr="Tema 2 Resuelve problemas de suma y resta con números enteros,  fraccionarios y decimales positivos y negativos. | Matemáticas para  Secun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ema 2 Resuelve problemas de suma y resta con números enteros,  fraccionarios y decimales positivos y negativos. | Matemáticas para  Secundar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3" t="3464" r="2591" b="7852"/>
                          <a:stretch/>
                        </pic:blipFill>
                        <pic:spPr bwMode="auto">
                          <a:xfrm>
                            <a:off x="0" y="0"/>
                            <a:ext cx="4584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22DCAE4" wp14:editId="2F3E30F2">
                  <wp:extent cx="4672283" cy="1140460"/>
                  <wp:effectExtent l="0" t="0" r="0" b="2540"/>
                  <wp:docPr id="14" name="Imagen 14" descr="Tema 2: La recta numérica - MiMundo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ma 2: La recta numérica - MiMundo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772" cy="114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C3567" w:rsidRDefault="00BC3567" w:rsidP="00BC3567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BC3567" w:rsidRDefault="00BC3567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:rsidR="00A01DD2" w:rsidRDefault="00A01DD2" w:rsidP="00A01DD2">
      <w:pPr>
        <w:jc w:val="center"/>
        <w:rPr>
          <w:rFonts w:ascii="Century Gothic" w:hAnsi="Century Gothic"/>
          <w:b/>
          <w:sz w:val="28"/>
          <w:szCs w:val="24"/>
          <w:lang w:val="es-MX"/>
        </w:rPr>
      </w:pPr>
    </w:p>
    <w:p w:rsidR="00A01DD2" w:rsidRDefault="00A01DD2" w:rsidP="00A01DD2">
      <w:pPr>
        <w:jc w:val="center"/>
        <w:rPr>
          <w:rFonts w:ascii="Century Gothic" w:hAnsi="Century Gothic"/>
          <w:b/>
          <w:sz w:val="28"/>
          <w:szCs w:val="24"/>
          <w:lang w:val="es-MX"/>
        </w:rPr>
      </w:pPr>
    </w:p>
    <w:p w:rsidR="00A01DD2" w:rsidRDefault="00A01DD2" w:rsidP="00A01DD2">
      <w:pPr>
        <w:jc w:val="center"/>
        <w:rPr>
          <w:rFonts w:ascii="Century Gothic" w:hAnsi="Century Gothic"/>
          <w:b/>
          <w:sz w:val="28"/>
          <w:szCs w:val="24"/>
          <w:lang w:val="es-MX"/>
        </w:rPr>
      </w:pPr>
      <w:r>
        <w:rPr>
          <w:rFonts w:ascii="Century Gothic" w:hAnsi="Century Gothic"/>
          <w:b/>
          <w:sz w:val="28"/>
          <w:szCs w:val="24"/>
          <w:lang w:val="es-MX"/>
        </w:rPr>
        <w:lastRenderedPageBreak/>
        <w:t>Articulación Tecnología 7°</w:t>
      </w:r>
    </w:p>
    <w:p w:rsidR="00A01DD2" w:rsidRPr="00A01DD2" w:rsidRDefault="00A01DD2" w:rsidP="00A01DD2">
      <w:pPr>
        <w:jc w:val="center"/>
        <w:rPr>
          <w:rFonts w:ascii="Century Gothic" w:hAnsi="Century Gothic"/>
          <w:bCs/>
          <w:sz w:val="28"/>
          <w:szCs w:val="24"/>
          <w:lang w:val="es-MX"/>
        </w:rPr>
      </w:pPr>
      <w:r w:rsidRPr="00A01DD2">
        <w:rPr>
          <w:rFonts w:ascii="Century Gothic" w:hAnsi="Century Gothic"/>
          <w:bCs/>
          <w:sz w:val="28"/>
          <w:szCs w:val="24"/>
          <w:lang w:val="es-MX"/>
        </w:rPr>
        <w:t>Evaluación Sumativa – Los Oficios</w:t>
      </w:r>
    </w:p>
    <w:p w:rsidR="00A01DD2" w:rsidRPr="00A01DD2" w:rsidRDefault="00A01DD2" w:rsidP="00A01DD2">
      <w:pPr>
        <w:jc w:val="center"/>
        <w:rPr>
          <w:rFonts w:ascii="Century Gothic" w:hAnsi="Century Gothic"/>
          <w:bCs/>
          <w:sz w:val="28"/>
          <w:szCs w:val="24"/>
          <w:lang w:val="es-MX"/>
        </w:rPr>
      </w:pPr>
      <w:r w:rsidRPr="00A01DD2">
        <w:rPr>
          <w:rFonts w:ascii="Century Gothic" w:hAnsi="Century Gothic"/>
          <w:bCs/>
          <w:sz w:val="28"/>
          <w:szCs w:val="24"/>
          <w:lang w:val="es-MX"/>
        </w:rPr>
        <w:t>Equivalente a un 35% de la nota Final</w:t>
      </w: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La evaluación para este nivel consiste en la presentación de una investigación sobre un oficio por el que cada estudiante sienta mayor cercanía.</w:t>
      </w: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Los puntos a considerar en la investigación serán los siguientes:</w:t>
      </w: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</w:p>
    <w:p w:rsidR="00A01DD2" w:rsidRPr="00A01DD2" w:rsidRDefault="00A01DD2" w:rsidP="00A01DD2">
      <w:pPr>
        <w:pStyle w:val="Prrafodelista"/>
        <w:numPr>
          <w:ilvl w:val="0"/>
          <w:numId w:val="35"/>
        </w:numPr>
        <w:spacing w:after="160" w:line="259" w:lineRule="auto"/>
        <w:rPr>
          <w:rFonts w:ascii="Century Gothic" w:hAnsi="Century Gothic"/>
          <w:b/>
          <w:bCs/>
          <w:lang w:val="es-MX"/>
        </w:rPr>
      </w:pPr>
      <w:r w:rsidRPr="00A01DD2">
        <w:rPr>
          <w:rFonts w:ascii="Century Gothic" w:hAnsi="Century Gothic"/>
          <w:b/>
          <w:bCs/>
          <w:lang w:val="es-MX"/>
        </w:rPr>
        <w:t>Nombre del oficio.</w:t>
      </w:r>
    </w:p>
    <w:p w:rsidR="00A01DD2" w:rsidRPr="00A01DD2" w:rsidRDefault="00A01DD2" w:rsidP="00A01DD2">
      <w:pPr>
        <w:pStyle w:val="Prrafodelista"/>
        <w:numPr>
          <w:ilvl w:val="0"/>
          <w:numId w:val="35"/>
        </w:numPr>
        <w:spacing w:after="160" w:line="259" w:lineRule="auto"/>
        <w:rPr>
          <w:rFonts w:ascii="Century Gothic" w:hAnsi="Century Gothic"/>
          <w:b/>
          <w:bCs/>
          <w:lang w:val="es-MX"/>
        </w:rPr>
      </w:pPr>
      <w:r w:rsidRPr="00A01DD2">
        <w:rPr>
          <w:rFonts w:ascii="Century Gothic" w:hAnsi="Century Gothic"/>
          <w:b/>
          <w:bCs/>
          <w:lang w:val="es-MX"/>
        </w:rPr>
        <w:t>Descripción</w:t>
      </w:r>
    </w:p>
    <w:p w:rsidR="00A01DD2" w:rsidRPr="00A01DD2" w:rsidRDefault="00A01DD2" w:rsidP="00A01DD2">
      <w:pPr>
        <w:pStyle w:val="Prrafodelista"/>
        <w:numPr>
          <w:ilvl w:val="0"/>
          <w:numId w:val="35"/>
        </w:numPr>
        <w:spacing w:after="160" w:line="259" w:lineRule="auto"/>
        <w:rPr>
          <w:rFonts w:ascii="Century Gothic" w:hAnsi="Century Gothic"/>
          <w:b/>
          <w:bCs/>
          <w:lang w:val="es-MX"/>
        </w:rPr>
      </w:pPr>
      <w:r w:rsidRPr="00A01DD2">
        <w:rPr>
          <w:rFonts w:ascii="Century Gothic" w:hAnsi="Century Gothic"/>
          <w:b/>
          <w:bCs/>
          <w:lang w:val="es-MX"/>
        </w:rPr>
        <w:t>Funciones o necesidades que ayuda a satisfacer.</w:t>
      </w:r>
    </w:p>
    <w:p w:rsidR="00A01DD2" w:rsidRPr="00A01DD2" w:rsidRDefault="00A01DD2" w:rsidP="00A01DD2">
      <w:pPr>
        <w:pStyle w:val="Prrafodelista"/>
        <w:numPr>
          <w:ilvl w:val="0"/>
          <w:numId w:val="35"/>
        </w:numPr>
        <w:spacing w:after="160" w:line="259" w:lineRule="auto"/>
        <w:rPr>
          <w:rFonts w:ascii="Century Gothic" w:hAnsi="Century Gothic"/>
          <w:b/>
          <w:bCs/>
          <w:lang w:val="es-MX"/>
        </w:rPr>
      </w:pPr>
      <w:r w:rsidRPr="00A01DD2">
        <w:rPr>
          <w:rFonts w:ascii="Century Gothic" w:hAnsi="Century Gothic"/>
          <w:b/>
          <w:bCs/>
          <w:lang w:val="es-MX"/>
        </w:rPr>
        <w:t>Modo de aprendizaje o estudio ¿cómo se puede aprender?</w:t>
      </w:r>
    </w:p>
    <w:p w:rsidR="00A01DD2" w:rsidRPr="00A01DD2" w:rsidRDefault="00A01DD2" w:rsidP="00A01DD2">
      <w:pPr>
        <w:pStyle w:val="Prrafodelista"/>
        <w:numPr>
          <w:ilvl w:val="0"/>
          <w:numId w:val="35"/>
        </w:numPr>
        <w:spacing w:after="160" w:line="259" w:lineRule="auto"/>
        <w:rPr>
          <w:rFonts w:ascii="Century Gothic" w:hAnsi="Century Gothic"/>
          <w:b/>
          <w:bCs/>
          <w:lang w:val="es-MX"/>
        </w:rPr>
      </w:pPr>
      <w:r w:rsidRPr="00A01DD2">
        <w:rPr>
          <w:rFonts w:ascii="Century Gothic" w:hAnsi="Century Gothic"/>
          <w:b/>
          <w:bCs/>
          <w:lang w:val="es-MX"/>
        </w:rPr>
        <w:t>Relación con el oficio ¿conoces a alguien que practique este oficio? ¿cuál es tu relación con esta persona?</w:t>
      </w:r>
    </w:p>
    <w:p w:rsidR="00A01DD2" w:rsidRPr="00A01DD2" w:rsidRDefault="00A01DD2" w:rsidP="00A01DD2">
      <w:pPr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El formato de la presentación puede ser.</w:t>
      </w:r>
    </w:p>
    <w:p w:rsidR="00A01DD2" w:rsidRPr="00A01DD2" w:rsidRDefault="00A01DD2" w:rsidP="00A01DD2">
      <w:pPr>
        <w:pStyle w:val="Prrafodelista"/>
        <w:numPr>
          <w:ilvl w:val="0"/>
          <w:numId w:val="36"/>
        </w:numPr>
        <w:spacing w:after="160" w:line="259" w:lineRule="auto"/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Presentación en PowerPoint acompañada de audio del alumno realizando la presentación.</w:t>
      </w:r>
    </w:p>
    <w:p w:rsidR="00A01DD2" w:rsidRPr="00A01DD2" w:rsidRDefault="00A01DD2" w:rsidP="00A01DD2">
      <w:pPr>
        <w:pStyle w:val="Prrafodelista"/>
        <w:numPr>
          <w:ilvl w:val="0"/>
          <w:numId w:val="36"/>
        </w:numPr>
        <w:spacing w:after="160" w:line="259" w:lineRule="auto"/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Video de presentación con audio del alumno realizando la presentación.</w:t>
      </w:r>
    </w:p>
    <w:p w:rsidR="00A01DD2" w:rsidRPr="00A01DD2" w:rsidRDefault="00A01DD2" w:rsidP="00A01DD2">
      <w:pPr>
        <w:pStyle w:val="Prrafodelista"/>
        <w:numPr>
          <w:ilvl w:val="0"/>
          <w:numId w:val="36"/>
        </w:numPr>
        <w:spacing w:after="160" w:line="259" w:lineRule="auto"/>
        <w:rPr>
          <w:rFonts w:ascii="Century Gothic" w:hAnsi="Century Gothic"/>
          <w:lang w:val="es-MX"/>
        </w:rPr>
      </w:pPr>
      <w:r w:rsidRPr="00A01DD2">
        <w:rPr>
          <w:rFonts w:ascii="Century Gothic" w:hAnsi="Century Gothic"/>
          <w:lang w:val="es-MX"/>
        </w:rPr>
        <w:t>Audio tipo Podcast con la presentación de la investigación, acompañado de presentación escrita.</w:t>
      </w:r>
    </w:p>
    <w:p w:rsidR="00A01DD2" w:rsidRDefault="00A01DD2" w:rsidP="00A01DD2">
      <w:pPr>
        <w:rPr>
          <w:rFonts w:ascii="Century Gothic" w:hAnsi="Century Gothic"/>
          <w:b/>
          <w:sz w:val="24"/>
          <w:szCs w:val="24"/>
          <w:lang w:val="es-MX"/>
        </w:rPr>
      </w:pPr>
    </w:p>
    <w:p w:rsidR="00A01DD2" w:rsidRDefault="00A01DD2" w:rsidP="00A01DD2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Pauta de Evaluación:</w:t>
      </w:r>
    </w:p>
    <w:p w:rsidR="00A01DD2" w:rsidRPr="00792867" w:rsidRDefault="00A01DD2" w:rsidP="00A01DD2">
      <w:pPr>
        <w:rPr>
          <w:sz w:val="24"/>
          <w:szCs w:val="24"/>
          <w:lang w:val="es-MX"/>
        </w:rPr>
      </w:pPr>
    </w:p>
    <w:tbl>
      <w:tblPr>
        <w:tblW w:w="0" w:type="auto"/>
        <w:tblInd w:w="5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A01DD2" w:rsidRPr="00792867" w:rsidTr="004C054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A01DD2" w:rsidRPr="00792867" w:rsidTr="004C054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oración de elementos necesarios</w:t>
            </w: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1DD2" w:rsidRPr="00792867" w:rsidTr="004C054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Contribuyen de manera natural 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en la presentación de la investigación, demostrando manejo de la información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1DD2" w:rsidRPr="00792867" w:rsidTr="004C054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Elaboración de la presentación según la posibilidad de formatos.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1DD2" w:rsidRPr="00792867" w:rsidTr="004C054A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1DD2" w:rsidRPr="00792867" w:rsidTr="004C054A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A01DD2" w:rsidRPr="00792867" w:rsidTr="00A01DD2">
        <w:trPr>
          <w:trHeight w:val="630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D2" w:rsidRPr="00792867" w:rsidRDefault="00A01DD2" w:rsidP="004C054A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:rsidR="00A01DD2" w:rsidRPr="006832B9" w:rsidRDefault="00A01DD2" w:rsidP="00A01DD2">
      <w:pPr>
        <w:rPr>
          <w:rFonts w:ascii="Century Gothic" w:hAnsi="Century Gothic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Repaso para la Evaluación</w:t>
      </w:r>
    </w:p>
    <w:p w:rsidR="00A01DD2" w:rsidRDefault="00A01DD2" w:rsidP="00A01DD2">
      <w:pPr>
        <w:jc w:val="center"/>
        <w:rPr>
          <w:rFonts w:ascii="Century Gothic" w:hAnsi="Century Gothic"/>
          <w:b/>
          <w:sz w:val="28"/>
          <w:szCs w:val="24"/>
        </w:rPr>
      </w:pP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1- ¿Qué son las profesiones?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Las profesiones son ocupaciones que requieren de un conocimiento especializado, una capacitación educativa de alto nivel, control sobre el contenido del trabajo, organización propia, autorregulación, altruismo, espíritu de servicio a la comunidad y elevadas normas éticas.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Generalmente se acepta que una profesión es una actividad especializada del trabajo dentro de la sociedad, y a la persona que la realiza se le denomina profesional.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Para ser un profesional es necesario estudiar en una Universidad o un Instituto Profesional por un lapso de cuatro o más años.</w:t>
      </w: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</w: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Ejemplo de Profesionales: 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Ingenieros, Abogados, Médicos, Arquitecto, Periodista, Veterinario, Dentista, etc.</w:t>
      </w: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2- ¿Qué son los oficios?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Se llama oficio a la ocupación de una persona, en especial que se  relaciona con labores manuales o artesanales. Los oficios son trabajos que se aprenden mirando, escuchando a otras personas pero que en definitiva no se necesitan estudios formales para poder realizarla, sino que la experiencia de la vida y el trabajo lo han formado. Muchas veces, el oficio se transmite de generación en generación en una misma familia.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En la mayoría de los casos, los oficios suelen ser trabajos que se realizan de forma manual donde el trabajador debe conocer en profundidad aquella actividad laboral y poseer una gran habilidad para llevarla a cabo.</w:t>
      </w: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Ejemplo de Oficio: 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Carpintero, cerrajero, mecánico, electricista, conductor, albañil, fontanero, cerrajero, pintor, tapicero, camarero, pescador, frutero, carnicero, pastor,  agricultor, herrero, sastre, y una larga lista más.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3- Trabajo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Para satisfacer las necesidades de las familias las personas deben trabajar y realizar diferentes labores ya que no todos pueden realizar la misma tarea.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Estas labores tienen la finalidad de producir bienes o servicios.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Existen diferentes tipos de trabajos, como por ejemplo algunos de ellos son Remunerados y otros son Voluntarios.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Un trabajo remunerado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 es aquel que realiza una persona para recibir un sueldo al final de cada mes, o sea ellos realizan el trabajo y luego se les paga dinero.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lastRenderedPageBreak/>
        <w:t>El trabajo voluntario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 es el que se realiza fuera de las horas normales de trabajo sin recibir remuneración económica y puede ser realizado por todas las personas.</w:t>
      </w:r>
    </w:p>
    <w:p w:rsidR="00A01DD2" w:rsidRPr="004841BC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El trabajo voluntario es un elemento importante que tiende a apoyar en las instancias donde el estado de un país no puede o no llega con su ayuda y a través de estas actividades voluntarias se presentan soluciones para la construcción de la nueva sociedad.</w:t>
      </w: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4- Arte</w:t>
      </w:r>
    </w:p>
    <w:p w:rsidR="00A01DD2" w:rsidRDefault="00A01DD2" w:rsidP="00A01DD2">
      <w:pP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El </w:t>
      </w:r>
      <w:r w:rsidRPr="004841BC">
        <w:rPr>
          <w:rFonts w:ascii="Century Gothic" w:hAnsi="Century Gothic" w:cs="Helvetica"/>
          <w:b/>
          <w:color w:val="333333"/>
          <w:sz w:val="23"/>
          <w:szCs w:val="23"/>
          <w:lang w:val="es-MX" w:eastAsia="en-US"/>
        </w:rPr>
        <w:t>arte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 (del latín </w:t>
      </w:r>
      <w:proofErr w:type="spellStart"/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ars</w:t>
      </w:r>
      <w:proofErr w:type="spellEnd"/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) es el concepto que engloba todas las creaciones realizadas por el ser humano para expresar una visión sensible acerca del mundo, ya sea real o imaginario. Mediante recursos plásticos, lingüísticos o sonoros, el arte permite expresar ideas, emociones, percepciones y sensaciones.</w:t>
      </w: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 </w:t>
      </w:r>
    </w:p>
    <w:p w:rsidR="00A01DD2" w:rsidRDefault="00A01DD2" w:rsidP="00A01DD2">
      <w:pP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Te invito a reflexionar a través de la siguiente pregunta.</w:t>
      </w:r>
    </w:p>
    <w:p w:rsidR="00A01DD2" w:rsidRDefault="00A01DD2" w:rsidP="00A01DD2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Entendiendo que las artes se pueden estudiar y caben perfectamente en los 3 conceptos anteriores, ¿Cómo podrías complementar la definición de Arte?</w:t>
      </w:r>
    </w:p>
    <w:p w:rsidR="00A01DD2" w:rsidRDefault="00A01DD2" w:rsidP="00A01DD2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1DD2" w:rsidTr="004C054A">
        <w:tc>
          <w:tcPr>
            <w:tcW w:w="10790" w:type="dxa"/>
          </w:tcPr>
          <w:p w:rsidR="00A01DD2" w:rsidRPr="00227A64" w:rsidRDefault="00A01DD2" w:rsidP="004C054A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A01DD2" w:rsidRPr="00227A64" w:rsidRDefault="00A01DD2" w:rsidP="004C054A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:rsidR="00A01DD2" w:rsidRPr="00227A64" w:rsidRDefault="00A01DD2" w:rsidP="004C054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01DD2" w:rsidRPr="002C057B" w:rsidRDefault="00A01DD2" w:rsidP="004C054A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>Pauta de autoevaluación online.</w:t>
            </w:r>
          </w:p>
          <w:p w:rsidR="00A01DD2" w:rsidRPr="00227A64" w:rsidRDefault="00A01DD2" w:rsidP="004C054A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A01DD2" w:rsidRDefault="00A01DD2" w:rsidP="004C054A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A01DD2" w:rsidRPr="002C057B" w:rsidRDefault="00A01DD2" w:rsidP="004C054A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A01DD2" w:rsidRDefault="00A01DD2" w:rsidP="004C054A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A01DD2" w:rsidRPr="002C057B" w:rsidRDefault="00A01DD2" w:rsidP="004C054A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A01DD2" w:rsidRPr="00227A64" w:rsidRDefault="00A01DD2" w:rsidP="004C054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01DD2" w:rsidRPr="00227A64" w:rsidRDefault="00A01DD2" w:rsidP="004C054A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621886">
              <w:rPr>
                <w:rFonts w:ascii="Century Gothic" w:hAnsi="Century Gothic" w:cs="Arial"/>
                <w:sz w:val="22"/>
                <w:szCs w:val="22"/>
              </w:rPr>
              <w:t xml:space="preserve">jueves 06 de mayo durante la clase </w:t>
            </w:r>
          </w:p>
          <w:p w:rsidR="00A01DD2" w:rsidRPr="00227A64" w:rsidRDefault="00A01DD2" w:rsidP="004C054A">
            <w:pPr>
              <w:pStyle w:val="Prrafodelista"/>
              <w:rPr>
                <w:rFonts w:ascii="Century Gothic" w:hAnsi="Century Gothic"/>
              </w:rPr>
            </w:pPr>
          </w:p>
          <w:p w:rsidR="00A01DD2" w:rsidRPr="00227A64" w:rsidRDefault="00A01DD2" w:rsidP="004C054A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A01DD2" w:rsidRDefault="00A01DD2" w:rsidP="00A01D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A01DD2" w:rsidRDefault="00A01DD2" w:rsidP="00A01D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A01DD2" w:rsidRDefault="00A01DD2" w:rsidP="00A01D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A01DD2" w:rsidRPr="00843234" w:rsidRDefault="00A01DD2" w:rsidP="00A01D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A01DD2" w:rsidRPr="00843234" w:rsidRDefault="00A01DD2" w:rsidP="00A01DD2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A01DD2" w:rsidRPr="00843234" w:rsidTr="004C054A">
        <w:trPr>
          <w:trHeight w:val="487"/>
        </w:trPr>
        <w:tc>
          <w:tcPr>
            <w:tcW w:w="2178" w:type="dxa"/>
          </w:tcPr>
          <w:p w:rsidR="00A01DD2" w:rsidRPr="00843234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A01DD2" w:rsidRPr="00843234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A01DD2" w:rsidRPr="00843234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843234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A01DD2" w:rsidRPr="00843234" w:rsidTr="004C054A">
        <w:trPr>
          <w:trHeight w:val="261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A01DD2" w:rsidRPr="00843234" w:rsidTr="004C054A">
        <w:trPr>
          <w:trHeight w:val="241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A01DD2" w:rsidRPr="00843234" w:rsidTr="004C054A">
        <w:trPr>
          <w:trHeight w:val="487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A01DD2" w:rsidRPr="00843234" w:rsidTr="004C054A">
        <w:trPr>
          <w:trHeight w:val="281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A01DD2" w:rsidRPr="00843234" w:rsidTr="004C054A">
        <w:trPr>
          <w:trHeight w:val="272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A01DD2" w:rsidRPr="00843234" w:rsidTr="004C054A">
        <w:trPr>
          <w:trHeight w:val="389"/>
        </w:trPr>
        <w:tc>
          <w:tcPr>
            <w:tcW w:w="2178" w:type="dxa"/>
          </w:tcPr>
          <w:p w:rsidR="00A01DD2" w:rsidRPr="00834CE6" w:rsidRDefault="00A01DD2" w:rsidP="004C054A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classroom, correo institucional u otro medio.</w:t>
            </w: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843234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</w:p>
        </w:tc>
        <w:tc>
          <w:tcPr>
            <w:tcW w:w="8543" w:type="dxa"/>
          </w:tcPr>
          <w:p w:rsidR="00A01DD2" w:rsidRPr="007C5365" w:rsidRDefault="00A01DD2" w:rsidP="004C054A">
            <w:pPr>
              <w:pStyle w:val="Sinespaciado"/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Aprendí a diferenciar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Problemas y Soluciones</w:t>
            </w: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3F5B5F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sobre las características de diferentes objetos tecnológicos</w:t>
            </w: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3F5B5F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Aprendí sobre diferentes procesos para solucionar problemas </w:t>
            </w:r>
          </w:p>
        </w:tc>
      </w:tr>
      <w:tr w:rsidR="00A01DD2" w:rsidRPr="00843234" w:rsidTr="004C054A">
        <w:trPr>
          <w:trHeight w:val="237"/>
        </w:trPr>
        <w:tc>
          <w:tcPr>
            <w:tcW w:w="2178" w:type="dxa"/>
          </w:tcPr>
          <w:p w:rsidR="00A01DD2" w:rsidRPr="003F5B5F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lo que significa la Tecnología y cómo nos hace la vida más fácil.</w:t>
            </w:r>
          </w:p>
        </w:tc>
      </w:tr>
      <w:tr w:rsidR="00A01DD2" w:rsidRPr="00843234" w:rsidTr="004C054A">
        <w:trPr>
          <w:trHeight w:val="250"/>
        </w:trPr>
        <w:tc>
          <w:tcPr>
            <w:tcW w:w="2178" w:type="dxa"/>
          </w:tcPr>
          <w:p w:rsidR="00A01DD2" w:rsidRPr="003F5B5F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0621C4" w:rsidRDefault="00A01DD2" w:rsidP="004C054A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Conozco diferentes tipos de Oficios y Artes</w:t>
            </w:r>
          </w:p>
        </w:tc>
      </w:tr>
      <w:tr w:rsidR="00A01DD2" w:rsidRPr="00843234" w:rsidTr="004C054A">
        <w:trPr>
          <w:trHeight w:val="250"/>
        </w:trPr>
        <w:tc>
          <w:tcPr>
            <w:tcW w:w="2178" w:type="dxa"/>
          </w:tcPr>
          <w:p w:rsidR="00A01DD2" w:rsidRPr="003F5B5F" w:rsidRDefault="00A01DD2" w:rsidP="004C054A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A01DD2" w:rsidRPr="007C5365" w:rsidRDefault="00A01DD2" w:rsidP="004C054A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  <w:t>Aprendí la importancia de los oficios es la sociedad</w:t>
            </w:r>
          </w:p>
        </w:tc>
      </w:tr>
    </w:tbl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Default="00A01DD2" w:rsidP="00A01DD2">
      <w:pPr>
        <w:rPr>
          <w:rFonts w:ascii="Century Gothic" w:hAnsi="Century Gothic"/>
          <w:sz w:val="24"/>
          <w:szCs w:val="24"/>
        </w:rPr>
      </w:pPr>
    </w:p>
    <w:p w:rsidR="00A01DD2" w:rsidRPr="00A01DD2" w:rsidRDefault="00A01DD2" w:rsidP="00A01DD2">
      <w:pPr>
        <w:rPr>
          <w:rFonts w:ascii="Century Gothic" w:hAnsi="Century Gothic"/>
          <w:color w:val="FF0000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A01DD2" w:rsidRPr="00A01DD2" w:rsidTr="004C054A">
        <w:trPr>
          <w:trHeight w:val="770"/>
        </w:trPr>
        <w:tc>
          <w:tcPr>
            <w:tcW w:w="10940" w:type="dxa"/>
          </w:tcPr>
          <w:p w:rsidR="00A01DD2" w:rsidRPr="00621886" w:rsidRDefault="00A01DD2" w:rsidP="004C054A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621886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Ante cualquier duda o consulta, puedes contactarnos a los correos que aparecen al inicio de la guía. ¡Te mandamos muchos saludos! Y esperamos pronto poder volver a vernos.</w:t>
            </w:r>
          </w:p>
          <w:p w:rsidR="00A01DD2" w:rsidRPr="00A01DD2" w:rsidRDefault="00A01DD2" w:rsidP="004C054A">
            <w:pPr>
              <w:tabs>
                <w:tab w:val="left" w:pos="360"/>
              </w:tabs>
              <w:jc w:val="center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A01DD2">
              <w:rPr>
                <w:rFonts w:ascii="Century Gothic" w:hAnsi="Century Gothic"/>
                <w:color w:val="FF0000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noProof/>
              </w:rPr>
              <w:t xml:space="preserve"> </w:t>
            </w: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inline distT="0" distB="0" distL="0" distR="0" wp14:anchorId="2FDD1F7E" wp14:editId="510DE848">
                  <wp:extent cx="2791460" cy="1641475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DD2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A01DD2" w:rsidRPr="004C48AC" w:rsidRDefault="00A01DD2" w:rsidP="00A01DD2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 w:rsidRPr="00AF1AB9">
        <w:rPr>
          <w:noProof/>
        </w:rPr>
        <w:t xml:space="preserve">   </w:t>
      </w:r>
      <w:r w:rsidRPr="00B96CDD">
        <w:rPr>
          <w:noProof/>
        </w:rPr>
        <w:t xml:space="preserve"> </w:t>
      </w:r>
    </w:p>
    <w:p w:rsidR="00A01DD2" w:rsidRPr="004C48AC" w:rsidRDefault="00A01DD2" w:rsidP="00A01DD2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sectPr w:rsidR="00A01DD2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6" type="#_x0000_t75" style="width:9pt;height:9pt" o:bullet="t">
        <v:imagedata r:id="rId1" o:title="j0115866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37CF4"/>
    <w:multiLevelType w:val="hybridMultilevel"/>
    <w:tmpl w:val="4EF476B6"/>
    <w:lvl w:ilvl="0" w:tplc="5748BE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6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452B"/>
    <w:multiLevelType w:val="hybridMultilevel"/>
    <w:tmpl w:val="91D0732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E1A7D87"/>
    <w:multiLevelType w:val="hybridMultilevel"/>
    <w:tmpl w:val="E4E6C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031B2"/>
    <w:multiLevelType w:val="hybridMultilevel"/>
    <w:tmpl w:val="89BEC31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5CE6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540"/>
    <w:multiLevelType w:val="hybridMultilevel"/>
    <w:tmpl w:val="CDE44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B2852"/>
    <w:multiLevelType w:val="hybridMultilevel"/>
    <w:tmpl w:val="ED706608"/>
    <w:lvl w:ilvl="0" w:tplc="7706856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A6207"/>
    <w:multiLevelType w:val="hybridMultilevel"/>
    <w:tmpl w:val="06BC96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819C8"/>
    <w:multiLevelType w:val="hybridMultilevel"/>
    <w:tmpl w:val="02A83A1C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D0DBE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B916F3"/>
    <w:multiLevelType w:val="hybridMultilevel"/>
    <w:tmpl w:val="4B9AD8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34"/>
  </w:num>
  <w:num w:numId="5">
    <w:abstractNumId w:val="9"/>
  </w:num>
  <w:num w:numId="6">
    <w:abstractNumId w:val="5"/>
  </w:num>
  <w:num w:numId="7">
    <w:abstractNumId w:val="20"/>
  </w:num>
  <w:num w:numId="8">
    <w:abstractNumId w:val="11"/>
  </w:num>
  <w:num w:numId="9">
    <w:abstractNumId w:val="0"/>
  </w:num>
  <w:num w:numId="10">
    <w:abstractNumId w:val="29"/>
  </w:num>
  <w:num w:numId="11">
    <w:abstractNumId w:val="4"/>
  </w:num>
  <w:num w:numId="12">
    <w:abstractNumId w:val="33"/>
  </w:num>
  <w:num w:numId="13">
    <w:abstractNumId w:val="31"/>
  </w:num>
  <w:num w:numId="14">
    <w:abstractNumId w:val="7"/>
  </w:num>
  <w:num w:numId="15">
    <w:abstractNumId w:val="24"/>
  </w:num>
  <w:num w:numId="16">
    <w:abstractNumId w:val="1"/>
  </w:num>
  <w:num w:numId="17">
    <w:abstractNumId w:val="19"/>
  </w:num>
  <w:num w:numId="18">
    <w:abstractNumId w:val="27"/>
  </w:num>
  <w:num w:numId="19">
    <w:abstractNumId w:val="15"/>
  </w:num>
  <w:num w:numId="20">
    <w:abstractNumId w:val="18"/>
  </w:num>
  <w:num w:numId="21">
    <w:abstractNumId w:val="12"/>
  </w:num>
  <w:num w:numId="22">
    <w:abstractNumId w:val="28"/>
  </w:num>
  <w:num w:numId="23">
    <w:abstractNumId w:val="25"/>
  </w:num>
  <w:num w:numId="24">
    <w:abstractNumId w:val="6"/>
  </w:num>
  <w:num w:numId="25">
    <w:abstractNumId w:val="30"/>
  </w:num>
  <w:num w:numId="26">
    <w:abstractNumId w:val="8"/>
  </w:num>
  <w:num w:numId="27">
    <w:abstractNumId w:val="35"/>
  </w:num>
  <w:num w:numId="28">
    <w:abstractNumId w:val="32"/>
  </w:num>
  <w:num w:numId="29">
    <w:abstractNumId w:val="13"/>
  </w:num>
  <w:num w:numId="30">
    <w:abstractNumId w:val="14"/>
  </w:num>
  <w:num w:numId="31">
    <w:abstractNumId w:val="10"/>
  </w:num>
  <w:num w:numId="32">
    <w:abstractNumId w:val="17"/>
  </w:num>
  <w:num w:numId="33">
    <w:abstractNumId w:val="3"/>
  </w:num>
  <w:num w:numId="34">
    <w:abstractNumId w:val="26"/>
  </w:num>
  <w:num w:numId="35">
    <w:abstractNumId w:val="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621C4"/>
    <w:rsid w:val="00067761"/>
    <w:rsid w:val="000961C5"/>
    <w:rsid w:val="000B12EA"/>
    <w:rsid w:val="000E445A"/>
    <w:rsid w:val="000F7A9D"/>
    <w:rsid w:val="00142DD8"/>
    <w:rsid w:val="00151C61"/>
    <w:rsid w:val="001614B4"/>
    <w:rsid w:val="001672E3"/>
    <w:rsid w:val="001972C7"/>
    <w:rsid w:val="001B1D2B"/>
    <w:rsid w:val="001C305B"/>
    <w:rsid w:val="001D36E9"/>
    <w:rsid w:val="00207404"/>
    <w:rsid w:val="00227F75"/>
    <w:rsid w:val="00267F3A"/>
    <w:rsid w:val="00295C34"/>
    <w:rsid w:val="002C057B"/>
    <w:rsid w:val="002D2D80"/>
    <w:rsid w:val="0031248B"/>
    <w:rsid w:val="00323A28"/>
    <w:rsid w:val="0036716C"/>
    <w:rsid w:val="00370BDF"/>
    <w:rsid w:val="00376EFE"/>
    <w:rsid w:val="003D1D15"/>
    <w:rsid w:val="003D3A9D"/>
    <w:rsid w:val="003F5B5F"/>
    <w:rsid w:val="00402774"/>
    <w:rsid w:val="0040370F"/>
    <w:rsid w:val="00433A9B"/>
    <w:rsid w:val="004771D6"/>
    <w:rsid w:val="00483692"/>
    <w:rsid w:val="004B76A2"/>
    <w:rsid w:val="004C48AC"/>
    <w:rsid w:val="004F44CE"/>
    <w:rsid w:val="00501DE5"/>
    <w:rsid w:val="00504732"/>
    <w:rsid w:val="005134D6"/>
    <w:rsid w:val="0054697E"/>
    <w:rsid w:val="005B3304"/>
    <w:rsid w:val="005D65FC"/>
    <w:rsid w:val="005E676C"/>
    <w:rsid w:val="005E6A0D"/>
    <w:rsid w:val="005F07AF"/>
    <w:rsid w:val="00605BA9"/>
    <w:rsid w:val="00621886"/>
    <w:rsid w:val="00643945"/>
    <w:rsid w:val="0067274D"/>
    <w:rsid w:val="006921AC"/>
    <w:rsid w:val="006B2824"/>
    <w:rsid w:val="006B623A"/>
    <w:rsid w:val="006D7AA8"/>
    <w:rsid w:val="006F51F1"/>
    <w:rsid w:val="00712BE4"/>
    <w:rsid w:val="007175F9"/>
    <w:rsid w:val="007659BA"/>
    <w:rsid w:val="00772218"/>
    <w:rsid w:val="00774BCC"/>
    <w:rsid w:val="00787577"/>
    <w:rsid w:val="007B1939"/>
    <w:rsid w:val="007C0B12"/>
    <w:rsid w:val="007D5470"/>
    <w:rsid w:val="007F0127"/>
    <w:rsid w:val="007F2F02"/>
    <w:rsid w:val="00811FE5"/>
    <w:rsid w:val="008219E0"/>
    <w:rsid w:val="008331D7"/>
    <w:rsid w:val="008373AA"/>
    <w:rsid w:val="00850D89"/>
    <w:rsid w:val="0085742A"/>
    <w:rsid w:val="00871613"/>
    <w:rsid w:val="008A7066"/>
    <w:rsid w:val="008B0927"/>
    <w:rsid w:val="008F3372"/>
    <w:rsid w:val="009125B0"/>
    <w:rsid w:val="00915C90"/>
    <w:rsid w:val="0097330F"/>
    <w:rsid w:val="00983784"/>
    <w:rsid w:val="00996ABB"/>
    <w:rsid w:val="009A308C"/>
    <w:rsid w:val="009C09DB"/>
    <w:rsid w:val="009E1AC6"/>
    <w:rsid w:val="009F2673"/>
    <w:rsid w:val="00A01DD2"/>
    <w:rsid w:val="00A724EF"/>
    <w:rsid w:val="00AA3D41"/>
    <w:rsid w:val="00AB016E"/>
    <w:rsid w:val="00AC39CD"/>
    <w:rsid w:val="00AF1AB9"/>
    <w:rsid w:val="00B53988"/>
    <w:rsid w:val="00B96CDD"/>
    <w:rsid w:val="00BB500B"/>
    <w:rsid w:val="00BB6536"/>
    <w:rsid w:val="00BB6A2D"/>
    <w:rsid w:val="00BC3567"/>
    <w:rsid w:val="00BF4E21"/>
    <w:rsid w:val="00BF7040"/>
    <w:rsid w:val="00C1057A"/>
    <w:rsid w:val="00C159E1"/>
    <w:rsid w:val="00C32311"/>
    <w:rsid w:val="00C5245A"/>
    <w:rsid w:val="00CD5F4F"/>
    <w:rsid w:val="00CF3E39"/>
    <w:rsid w:val="00CF554B"/>
    <w:rsid w:val="00D7002C"/>
    <w:rsid w:val="00D8014D"/>
    <w:rsid w:val="00DC0233"/>
    <w:rsid w:val="00DC2ECC"/>
    <w:rsid w:val="00DF4693"/>
    <w:rsid w:val="00E366F8"/>
    <w:rsid w:val="00E40E8A"/>
    <w:rsid w:val="00E50100"/>
    <w:rsid w:val="00E71954"/>
    <w:rsid w:val="00E962DD"/>
    <w:rsid w:val="00E96B5E"/>
    <w:rsid w:val="00EA0869"/>
    <w:rsid w:val="00EA73E0"/>
    <w:rsid w:val="00EB0ED3"/>
    <w:rsid w:val="00F26B92"/>
    <w:rsid w:val="00F372CC"/>
    <w:rsid w:val="00F443E2"/>
    <w:rsid w:val="00FA7AC1"/>
    <w:rsid w:val="00FB4B8A"/>
    <w:rsid w:val="00FB70A0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yano@nuestrotiempo.c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mailto:vania.maltrain@nuestrotiempo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fefran@nuestrotiempo.cl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94FE-C9D1-4966-B056-4347C795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3</cp:revision>
  <dcterms:created xsi:type="dcterms:W3CDTF">2021-04-28T17:24:00Z</dcterms:created>
  <dcterms:modified xsi:type="dcterms:W3CDTF">2021-04-28T22:28:00Z</dcterms:modified>
</cp:coreProperties>
</file>