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E2" w:rsidRDefault="00D4099D">
      <w:pPr>
        <w:rPr>
          <w:rFonts w:ascii="Century Gothic" w:eastAsia="Century Gothic" w:hAnsi="Century Gothic" w:cs="Century Gothic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2861310</wp:posOffset>
            </wp:positionH>
            <wp:positionV relativeFrom="paragraph">
              <wp:posOffset>-320039</wp:posOffset>
            </wp:positionV>
            <wp:extent cx="609600" cy="493183"/>
            <wp:effectExtent l="0" t="0" r="0" b="0"/>
            <wp:wrapNone/>
            <wp:docPr id="6" name="image2.pn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1BE2" w:rsidRDefault="00D4099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:rsidR="003D1BE2" w:rsidRDefault="00D4099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Teacher of English Language: Francisca Alvarez P.</w:t>
      </w:r>
    </w:p>
    <w:p w:rsidR="003D1BE2" w:rsidRDefault="00D4099D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:rsidR="003D1BE2" w:rsidRDefault="00D4099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de trabajo N°12</w:t>
      </w:r>
    </w:p>
    <w:p w:rsidR="003D1BE2" w:rsidRDefault="00D4099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:rsidR="003D1BE2" w:rsidRDefault="00D4099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Sexto Básico</w:t>
      </w:r>
    </w:p>
    <w:p w:rsidR="003D1BE2" w:rsidRDefault="00D4099D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Semana 12</w:t>
      </w:r>
    </w:p>
    <w:p w:rsidR="003D1BE2" w:rsidRDefault="003D1BE2">
      <w:pPr>
        <w:spacing w:line="360" w:lineRule="auto"/>
        <w:rPr>
          <w:rFonts w:ascii="Century Gothic" w:eastAsia="Century Gothic" w:hAnsi="Century Gothic" w:cs="Century Gothic"/>
          <w:sz w:val="4"/>
          <w:szCs w:val="4"/>
        </w:rPr>
      </w:pPr>
    </w:p>
    <w:p w:rsidR="003D1BE2" w:rsidRDefault="003D1BE2">
      <w:pPr>
        <w:spacing w:line="360" w:lineRule="auto"/>
        <w:jc w:val="center"/>
        <w:rPr>
          <w:rFonts w:ascii="Century Gothic" w:eastAsia="Century Gothic" w:hAnsi="Century Gothic" w:cs="Century Gothic"/>
          <w:sz w:val="10"/>
          <w:szCs w:val="10"/>
        </w:rPr>
      </w:pPr>
    </w:p>
    <w:p w:rsidR="003D1BE2" w:rsidRDefault="00D4099D">
      <w:pPr>
        <w:spacing w:line="36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Name: ____________________________________________________________ Date: June 15</w:t>
      </w:r>
      <w:r>
        <w:rPr>
          <w:rFonts w:ascii="Century Gothic" w:eastAsia="Century Gothic" w:hAnsi="Century Gothic" w:cs="Century Gothic"/>
          <w:vertAlign w:val="superscript"/>
        </w:rPr>
        <w:t>th</w:t>
      </w:r>
      <w:r>
        <w:rPr>
          <w:rFonts w:ascii="Century Gothic" w:eastAsia="Century Gothic" w:hAnsi="Century Gothic" w:cs="Century Gothic"/>
        </w:rPr>
        <w:t>, 2020</w:t>
      </w:r>
    </w:p>
    <w:p w:rsidR="003D1BE2" w:rsidRDefault="00D4099D">
      <w:pPr>
        <w:shd w:val="clear" w:color="auto" w:fill="FFFFFF"/>
        <w:spacing w:line="360" w:lineRule="auto"/>
        <w:ind w:right="181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Total score:  </w:t>
      </w:r>
      <w:r>
        <w:rPr>
          <w:rFonts w:ascii="Century Gothic" w:eastAsia="Century Gothic" w:hAnsi="Century Gothic" w:cs="Century Gothic"/>
          <w:b/>
          <w:color w:val="000000"/>
        </w:rPr>
        <w:t>12 points</w:t>
      </w:r>
      <w:r>
        <w:rPr>
          <w:rFonts w:ascii="Century Gothic" w:eastAsia="Century Gothic" w:hAnsi="Century Gothic" w:cs="Century Gothic"/>
          <w:color w:val="000000"/>
        </w:rPr>
        <w:t xml:space="preserve">     Score: ____________  </w:t>
      </w:r>
    </w:p>
    <w:tbl>
      <w:tblPr>
        <w:tblStyle w:val="a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363"/>
      </w:tblGrid>
      <w:tr w:rsidR="003D1BE2">
        <w:trPr>
          <w:jc w:val="center"/>
        </w:trPr>
        <w:tc>
          <w:tcPr>
            <w:tcW w:w="1555" w:type="dxa"/>
          </w:tcPr>
          <w:p w:rsidR="003D1BE2" w:rsidRDefault="00D4099D">
            <w:pPr>
              <w:ind w:right="181"/>
              <w:jc w:val="both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Objective</w:t>
            </w:r>
          </w:p>
        </w:tc>
        <w:tc>
          <w:tcPr>
            <w:tcW w:w="8363" w:type="dxa"/>
          </w:tcPr>
          <w:p w:rsidR="003D1BE2" w:rsidRDefault="00D4099D">
            <w:pPr>
              <w:shd w:val="clear" w:color="auto" w:fill="FFFFFF"/>
              <w:ind w:right="181"/>
              <w:rPr>
                <w:rFonts w:ascii="Century Gothic" w:eastAsia="Century Gothic" w:hAnsi="Century Gothic" w:cs="Century Gothic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entury Gothic" w:eastAsia="Century Gothic" w:hAnsi="Century Gothic" w:cs="Century Gothic"/>
                <w:color w:val="000000"/>
              </w:rPr>
              <w:t>To Read, listen &amp; answer questions related to “Snow White Goes to Town” Chap 2</w:t>
            </w:r>
          </w:p>
        </w:tc>
      </w:tr>
    </w:tbl>
    <w:p w:rsidR="003D1BE2" w:rsidRDefault="003D1BE2">
      <w:pPr>
        <w:rPr>
          <w:rFonts w:ascii="Century Gothic" w:eastAsia="Century Gothic" w:hAnsi="Century Gothic" w:cs="Century Gothic"/>
          <w:color w:val="000000"/>
          <w:sz w:val="8"/>
          <w:szCs w:val="8"/>
        </w:rPr>
      </w:pPr>
    </w:p>
    <w:p w:rsidR="003D1BE2" w:rsidRDefault="00D4099D">
      <w:pPr>
        <w:shd w:val="clear" w:color="auto" w:fill="FFFFFF"/>
        <w:ind w:right="181"/>
        <w:jc w:val="center"/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  <w:b/>
          <w:color w:val="FF0000"/>
        </w:rPr>
        <w:t xml:space="preserve">Picture Dictionary “Snow White Goes to Town </w:t>
      </w:r>
      <w:proofErr w:type="gramStart"/>
      <w:r>
        <w:rPr>
          <w:rFonts w:ascii="Century Gothic" w:eastAsia="Century Gothic" w:hAnsi="Century Gothic" w:cs="Century Gothic"/>
          <w:b/>
          <w:color w:val="FF0000"/>
        </w:rPr>
        <w:t>“ Chapter</w:t>
      </w:r>
      <w:proofErr w:type="gramEnd"/>
      <w:r>
        <w:rPr>
          <w:rFonts w:ascii="Century Gothic" w:eastAsia="Century Gothic" w:hAnsi="Century Gothic" w:cs="Century Gothic"/>
          <w:b/>
          <w:color w:val="FF0000"/>
        </w:rPr>
        <w:t xml:space="preserve"> 2.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52705</wp:posOffset>
            </wp:positionV>
            <wp:extent cx="6252099" cy="6172717"/>
            <wp:effectExtent l="0" t="0" r="0" b="0"/>
            <wp:wrapNone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l="24367" t="9096" r="26895" b="8240"/>
                    <a:stretch>
                      <a:fillRect/>
                    </a:stretch>
                  </pic:blipFill>
                  <pic:spPr>
                    <a:xfrm>
                      <a:off x="0" y="0"/>
                      <a:ext cx="6252099" cy="6172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rPr>
          <w:rFonts w:ascii="Century Gothic" w:eastAsia="Century Gothic" w:hAnsi="Century Gothic" w:cs="Century Gothic"/>
          <w:b/>
        </w:rPr>
      </w:pPr>
    </w:p>
    <w:p w:rsidR="003D1BE2" w:rsidRDefault="00D4099D">
      <w:pPr>
        <w:tabs>
          <w:tab w:val="left" w:pos="6735"/>
        </w:tabs>
        <w:spacing w:line="276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Activities</w:t>
      </w:r>
    </w:p>
    <w:p w:rsidR="003D1BE2" w:rsidRDefault="00D4099D">
      <w:pPr>
        <w:tabs>
          <w:tab w:val="left" w:pos="673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I. Download the video “Chapter 2: Snow White Goes to Town”.  Then, Listen and follow the reading. 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66676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3B6" w:rsidRPr="00F90D84" w:rsidRDefault="00D4099D" w:rsidP="002B03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2B03B6" w:rsidRPr="00116ED5" w:rsidRDefault="00005556" w:rsidP="002B03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2B03B6" w:rsidRPr="00D37701" w:rsidRDefault="00D4099D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2B03B6" w:rsidRDefault="00D4099D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2B03B6" w:rsidRPr="00D37701" w:rsidRDefault="00D4099D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8" w:history="1">
                              <w:r w:rsidR="00005556" w:rsidRPr="002C400B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2B03B6" w:rsidRPr="00D37701" w:rsidRDefault="00005556" w:rsidP="002B03B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.25pt;margin-top:.75pt;width:456.75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" fillcolor="white [3201]" strokeweight=".5pt">
                <v:textbox>
                  <w:txbxContent>
                    <w:p w:rsidR="002B03B6" w:rsidRPr="00F90D84" w:rsidRDefault="00D4099D" w:rsidP="002B03B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2B03B6" w:rsidRPr="00116ED5" w:rsidRDefault="00005556" w:rsidP="002B03B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2B03B6" w:rsidRPr="00D37701" w:rsidRDefault="00D4099D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2B03B6" w:rsidRDefault="00D4099D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2B03B6" w:rsidRPr="00D37701" w:rsidRDefault="00D4099D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9" w:history="1">
                        <w:r w:rsidR="00005556" w:rsidRPr="002C400B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2B03B6" w:rsidRPr="00D37701" w:rsidRDefault="00005556" w:rsidP="002B03B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12"/>
          <w:szCs w:val="12"/>
        </w:rPr>
      </w:pP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12"/>
          <w:szCs w:val="12"/>
        </w:rPr>
      </w:pP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II. After read and listen to chapter 2. Answer the following questions related to the chapter. (9 pts)</w:t>
      </w:r>
    </w:p>
    <w:tbl>
      <w:tblPr>
        <w:tblStyle w:val="a0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385"/>
        <w:gridCol w:w="3321"/>
      </w:tblGrid>
      <w:tr w:rsidR="003D1BE2">
        <w:tc>
          <w:tcPr>
            <w:tcW w:w="3256" w:type="dxa"/>
          </w:tcPr>
          <w:p w:rsidR="003D1BE2" w:rsidRDefault="00D4099D">
            <w:pPr>
              <w:tabs>
                <w:tab w:val="left" w:pos="6735"/>
              </w:tabs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1)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</w:rPr>
              <w:t>Where did Snow White have to go?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14"/>
                <w:szCs w:val="14"/>
              </w:rPr>
            </w:pP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To her Father’s house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To the Dwarves’ house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To the President’s house                        </w:t>
            </w:r>
          </w:p>
        </w:tc>
        <w:tc>
          <w:tcPr>
            <w:tcW w:w="3385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2) What is a city map?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A picture of Animals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A picture of all the streets and squares in town.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A map to find treasures                            </w:t>
            </w:r>
          </w:p>
        </w:tc>
        <w:tc>
          <w:tcPr>
            <w:tcW w:w="3321" w:type="dxa"/>
          </w:tcPr>
          <w:p w:rsidR="003D1BE2" w:rsidRDefault="00D4099D">
            <w:pPr>
              <w:tabs>
                <w:tab w:val="left" w:pos="6735"/>
              </w:tabs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3) What is the first step to go to the Dwarves’house?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8"/>
                <w:szCs w:val="8"/>
              </w:rPr>
            </w:pP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Go to the left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Take a taxi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Go to the right                       </w:t>
            </w:r>
          </w:p>
        </w:tc>
      </w:tr>
      <w:tr w:rsidR="003D1BE2">
        <w:tc>
          <w:tcPr>
            <w:tcW w:w="3256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4) What does a traffic light do?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Tell people when they can cross the street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Clean the streets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c) It’s a machine to listen to music                            </w:t>
            </w:r>
          </w:p>
        </w:tc>
        <w:tc>
          <w:tcPr>
            <w:tcW w:w="3385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5) What is a pedestrian?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A person who drive a car and horses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b) A person who goes on foot                             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c) An animal</w: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321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6) What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does this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 xml:space="preserve"> sign mean?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10160</wp:posOffset>
                      </wp:positionV>
                      <wp:extent cx="638175" cy="676275"/>
                      <wp:effectExtent l="0" t="19050" r="47625" b="28575"/>
                      <wp:wrapNone/>
                      <wp:docPr id="5" name="Flecha: doblad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67627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10160</wp:posOffset>
                      </wp:positionV>
                      <wp:extent cx="685800" cy="723900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00" cy="72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Turn right</w: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Turn left</w: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c) Go straight</w:t>
            </w:r>
          </w:p>
        </w:tc>
      </w:tr>
      <w:tr w:rsidR="003D1BE2">
        <w:tc>
          <w:tcPr>
            <w:tcW w:w="3256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7) What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does this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 xml:space="preserve"> sign mean?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133350</wp:posOffset>
                      </wp:positionV>
                      <wp:extent cx="504825" cy="638175"/>
                      <wp:effectExtent l="19050" t="19050" r="47625" b="28575"/>
                      <wp:wrapNone/>
                      <wp:docPr id="4" name="Flecha: hacia arrib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63817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133350</wp:posOffset>
                      </wp:positionV>
                      <wp:extent cx="571500" cy="68580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0" cy="685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Pedestrian crossing</w: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Stop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>c) Go straight</w:t>
            </w:r>
          </w:p>
        </w:tc>
        <w:tc>
          <w:tcPr>
            <w:tcW w:w="3385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8) What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does this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 xml:space="preserve"> sign mean?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127635</wp:posOffset>
                      </wp:positionV>
                      <wp:extent cx="638175" cy="676275"/>
                      <wp:effectExtent l="19050" t="19050" r="28575" b="28575"/>
                      <wp:wrapNone/>
                      <wp:docPr id="2" name="Flecha: dobl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8175" cy="67627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127635</wp:posOffset>
                      </wp:positionV>
                      <wp:extent cx="685800" cy="7239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00" cy="723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Turn left</w: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Pedestrian crossing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>c) Go straight</w:t>
            </w:r>
          </w:p>
        </w:tc>
        <w:tc>
          <w:tcPr>
            <w:tcW w:w="3321" w:type="dxa"/>
          </w:tcPr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9) What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does this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 xml:space="preserve"> sign mean?</w:t>
            </w: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982346</wp:posOffset>
                  </wp:positionH>
                  <wp:positionV relativeFrom="paragraph">
                    <wp:posOffset>179070</wp:posOffset>
                  </wp:positionV>
                  <wp:extent cx="877280" cy="695861"/>
                  <wp:effectExtent l="0" t="0" r="0" b="0"/>
                  <wp:wrapNone/>
                  <wp:docPr id="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l="61221" t="21402" r="8392" b="299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280" cy="6958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3D1BE2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a) Turn right</w:t>
            </w:r>
          </w:p>
          <w:p w:rsidR="003D1BE2" w:rsidRDefault="00D4099D">
            <w:p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b) Turn left</w:t>
            </w:r>
          </w:p>
          <w:p w:rsidR="003D1BE2" w:rsidRDefault="00D4099D">
            <w:pPr>
              <w:tabs>
                <w:tab w:val="left" w:pos="6735"/>
              </w:tabs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c) Pedestrian Crossing</w:t>
            </w:r>
          </w:p>
        </w:tc>
      </w:tr>
    </w:tbl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  <w:sz w:val="6"/>
          <w:szCs w:val="6"/>
        </w:rPr>
      </w:pPr>
    </w:p>
    <w:p w:rsidR="003D1BE2" w:rsidRDefault="00D4099D">
      <w:pPr>
        <w:tabs>
          <w:tab w:val="left" w:pos="6735"/>
        </w:tabs>
        <w:spacing w:line="480" w:lineRule="auto"/>
        <w:rPr>
          <w:rFonts w:ascii="Century Gothic" w:eastAsia="Century Gothic" w:hAnsi="Century Gothic" w:cs="Century Gothic"/>
        </w:rPr>
      </w:pPr>
      <w:bookmarkStart w:id="1" w:name="_30j0zll" w:colFirst="0" w:colLast="0"/>
      <w:bookmarkEnd w:id="1"/>
      <w:r>
        <w:rPr>
          <w:rFonts w:ascii="Century Gothic" w:eastAsia="Century Gothic" w:hAnsi="Century Gothic" w:cs="Century Gothic"/>
          <w:b/>
        </w:rPr>
        <w:t>III</w:t>
      </w:r>
      <w:proofErr w:type="gramStart"/>
      <w:r>
        <w:rPr>
          <w:rFonts w:ascii="Century Gothic" w:eastAsia="Century Gothic" w:hAnsi="Century Gothic" w:cs="Century Gothic"/>
          <w:b/>
        </w:rPr>
        <w:t>.  Guess</w:t>
      </w:r>
      <w:proofErr w:type="gramEnd"/>
      <w:r>
        <w:rPr>
          <w:rFonts w:ascii="Century Gothic" w:eastAsia="Century Gothic" w:hAnsi="Century Gothic" w:cs="Century Gothic"/>
          <w:b/>
        </w:rPr>
        <w:t>, what will happen next…? Choose an answer (1 pts)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a)</w:t>
      </w:r>
      <w:r>
        <w:rPr>
          <w:rFonts w:ascii="Century Gothic" w:eastAsia="Century Gothic" w:hAnsi="Century Gothic" w:cs="Century Gothic"/>
        </w:rPr>
        <w:t xml:space="preserve"> She will work with the dwarves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b)</w:t>
      </w:r>
      <w:r>
        <w:rPr>
          <w:rFonts w:ascii="Century Gothic" w:eastAsia="Century Gothic" w:hAnsi="Century Gothic" w:cs="Century Gothic"/>
        </w:rPr>
        <w:t xml:space="preserve"> She will have friends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c)</w:t>
      </w:r>
      <w:r>
        <w:rPr>
          <w:rFonts w:ascii="Century Gothic" w:eastAsia="Century Gothic" w:hAnsi="Century Gothic" w:cs="Century Gothic"/>
        </w:rPr>
        <w:t xml:space="preserve"> She will travel by bus again</w:t>
      </w:r>
    </w:p>
    <w:p w:rsidR="003D1BE2" w:rsidRDefault="003D1BE2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sz w:val="14"/>
          <w:szCs w:val="14"/>
        </w:rPr>
      </w:pP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IV. Reflect on the importance of traffic lights for pedestrians. You can write your answer in Spanish</w:t>
      </w:r>
      <w:r>
        <w:rPr>
          <w:rFonts w:ascii="Century Gothic" w:eastAsia="Century Gothic" w:hAnsi="Century Gothic" w:cs="Century Gothic"/>
        </w:rPr>
        <w:t xml:space="preserve">. </w:t>
      </w:r>
    </w:p>
    <w:p w:rsidR="003D1BE2" w:rsidRDefault="00D4099D">
      <w:pPr>
        <w:tabs>
          <w:tab w:val="left" w:pos="6735"/>
        </w:tabs>
        <w:spacing w:line="276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(2 pts)</w:t>
      </w:r>
    </w:p>
    <w:p w:rsidR="00D4099D" w:rsidRPr="00005556" w:rsidRDefault="00D4099D">
      <w:pPr>
        <w:rPr>
          <w:rFonts w:ascii="Century Gothic" w:eastAsia="Century Gothic" w:hAnsi="Century Gothic" w:cs="Century Gothic"/>
          <w:b/>
          <w:color w:val="FF0000"/>
        </w:rPr>
      </w:pPr>
      <w:r>
        <w:rPr>
          <w:rFonts w:ascii="Century Gothic" w:eastAsia="Century Gothic" w:hAnsi="Century Gothic" w:cs="Century Gothic"/>
        </w:rPr>
        <w:t xml:space="preserve"> </w:t>
      </w:r>
    </w:p>
    <w:p w:rsidR="003D1BE2" w:rsidRPr="00005556" w:rsidRDefault="00005556">
      <w:pPr>
        <w:rPr>
          <w:rFonts w:ascii="Century Gothic" w:eastAsia="Century Gothic" w:hAnsi="Century Gothic" w:cs="Century Gothic"/>
          <w:b/>
          <w:color w:val="FF0000"/>
          <w:sz w:val="22"/>
          <w:szCs w:val="22"/>
        </w:rPr>
      </w:pPr>
      <w:r w:rsidRPr="00005556">
        <w:rPr>
          <w:rFonts w:ascii="Century Gothic" w:eastAsia="Century Gothic" w:hAnsi="Century Gothic" w:cs="Century Gothic"/>
          <w:b/>
          <w:color w:val="FF0000"/>
          <w:sz w:val="22"/>
          <w:szCs w:val="22"/>
        </w:rPr>
        <w:t xml:space="preserve">ACTIVIDAD MÚSICA </w:t>
      </w:r>
    </w:p>
    <w:p w:rsidR="003D1BE2" w:rsidRPr="00005556" w:rsidRDefault="00D4099D">
      <w:pPr>
        <w:rPr>
          <w:rFonts w:ascii="Century Gothic" w:eastAsia="Century Gothic" w:hAnsi="Century Gothic" w:cs="Century Gothic"/>
          <w:b/>
          <w:sz w:val="22"/>
          <w:szCs w:val="22"/>
        </w:rPr>
      </w:pPr>
      <w:r w:rsidRPr="00005556">
        <w:rPr>
          <w:rFonts w:ascii="Century Gothic" w:eastAsia="Century Gothic" w:hAnsi="Century Gothic" w:cs="Century Gothic"/>
          <w:b/>
          <w:sz w:val="22"/>
          <w:szCs w:val="22"/>
        </w:rPr>
        <w:t>Objetivo: Crear una obra basada en paisajes chilenos.</w:t>
      </w:r>
    </w:p>
    <w:p w:rsidR="003D1BE2" w:rsidRPr="00005556" w:rsidRDefault="003D1BE2">
      <w:pPr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3D1BE2" w:rsidRPr="00005556" w:rsidRDefault="00D4099D">
      <w:pPr>
        <w:rPr>
          <w:rFonts w:ascii="Century Gothic" w:eastAsia="Century Gothic" w:hAnsi="Century Gothic" w:cs="Century Gothic"/>
          <w:sz w:val="22"/>
          <w:szCs w:val="22"/>
        </w:rPr>
      </w:pPr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Te invito </w:t>
      </w:r>
      <w:proofErr w:type="gramStart"/>
      <w:r w:rsidRPr="00005556">
        <w:rPr>
          <w:rFonts w:ascii="Century Gothic" w:eastAsia="Century Gothic" w:hAnsi="Century Gothic" w:cs="Century Gothic"/>
          <w:sz w:val="22"/>
          <w:szCs w:val="22"/>
        </w:rPr>
        <w:t>a</w:t>
      </w:r>
      <w:proofErr w:type="gram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escuchar las siguientes canciones:</w:t>
      </w:r>
    </w:p>
    <w:p w:rsidR="003D1BE2" w:rsidRPr="00005556" w:rsidRDefault="003D1BE2">
      <w:pPr>
        <w:rPr>
          <w:rFonts w:ascii="Century Gothic" w:eastAsia="Century Gothic" w:hAnsi="Century Gothic" w:cs="Century Gothic"/>
          <w:sz w:val="22"/>
          <w:szCs w:val="22"/>
        </w:rPr>
      </w:pPr>
    </w:p>
    <w:p w:rsidR="003D1BE2" w:rsidRPr="00005556" w:rsidRDefault="00D4099D" w:rsidP="00005556">
      <w:pPr>
        <w:pStyle w:val="Prrafodelista"/>
        <w:numPr>
          <w:ilvl w:val="0"/>
          <w:numId w:val="1"/>
        </w:numPr>
        <w:rPr>
          <w:rFonts w:ascii="Century Gothic" w:eastAsia="Century Gothic" w:hAnsi="Century Gothic" w:cs="Century Gothic"/>
          <w:sz w:val="22"/>
          <w:szCs w:val="22"/>
        </w:rPr>
      </w:pPr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Carnaval en la </w:t>
      </w:r>
      <w:proofErr w:type="spellStart"/>
      <w:r w:rsidRPr="00005556">
        <w:rPr>
          <w:rFonts w:ascii="Century Gothic" w:eastAsia="Century Gothic" w:hAnsi="Century Gothic" w:cs="Century Gothic"/>
          <w:sz w:val="22"/>
          <w:szCs w:val="22"/>
        </w:rPr>
        <w:t>Quebrada</w:t>
      </w:r>
      <w:proofErr w:type="spell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de </w:t>
      </w:r>
      <w:proofErr w:type="spellStart"/>
      <w:r w:rsidRPr="00005556">
        <w:rPr>
          <w:rFonts w:ascii="Century Gothic" w:eastAsia="Century Gothic" w:hAnsi="Century Gothic" w:cs="Century Gothic"/>
          <w:sz w:val="22"/>
          <w:szCs w:val="22"/>
        </w:rPr>
        <w:t>Humahuaca</w:t>
      </w:r>
      <w:proofErr w:type="spell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005556" w:rsidRP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hyperlink r:id="rId16">
        <w:r w:rsidRPr="00005556">
          <w:rPr>
            <w:rFonts w:ascii="Century Gothic" w:eastAsia="Century Gothic" w:hAnsi="Century Gothic" w:cs="Century Gothic"/>
            <w:color w:val="1155CC"/>
            <w:sz w:val="22"/>
            <w:szCs w:val="22"/>
            <w:u w:val="single"/>
          </w:rPr>
          <w:t>https://youtu.be/bmnbW1lOkUk</w:t>
        </w:r>
      </w:hyperlink>
    </w:p>
    <w:p w:rsidR="003D1BE2" w:rsidRPr="00005556" w:rsidRDefault="003D1BE2">
      <w:pPr>
        <w:rPr>
          <w:rFonts w:ascii="Century Gothic" w:eastAsia="Century Gothic" w:hAnsi="Century Gothic" w:cs="Century Gothic"/>
          <w:sz w:val="22"/>
          <w:szCs w:val="22"/>
        </w:rPr>
      </w:pPr>
    </w:p>
    <w:p w:rsidR="003D1BE2" w:rsidRPr="00005556" w:rsidRDefault="00D4099D" w:rsidP="00005556">
      <w:pPr>
        <w:pStyle w:val="Prrafodelista"/>
        <w:numPr>
          <w:ilvl w:val="0"/>
          <w:numId w:val="1"/>
        </w:numPr>
        <w:rPr>
          <w:rFonts w:ascii="Century Gothic" w:eastAsia="Century Gothic" w:hAnsi="Century Gothic" w:cs="Century Gothic"/>
          <w:sz w:val="22"/>
          <w:szCs w:val="22"/>
        </w:rPr>
      </w:pPr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Ecos de un </w:t>
      </w:r>
      <w:proofErr w:type="spellStart"/>
      <w:r w:rsidRPr="00005556">
        <w:rPr>
          <w:rFonts w:ascii="Century Gothic" w:eastAsia="Century Gothic" w:hAnsi="Century Gothic" w:cs="Century Gothic"/>
          <w:sz w:val="22"/>
          <w:szCs w:val="22"/>
        </w:rPr>
        <w:t>Ngillatún</w:t>
      </w:r>
      <w:proofErr w:type="spellEnd"/>
      <w:r w:rsidR="00005556" w:rsidRP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hyperlink r:id="rId17">
        <w:r w:rsidRPr="00005556">
          <w:rPr>
            <w:rFonts w:ascii="Century Gothic" w:eastAsia="Century Gothic" w:hAnsi="Century Gothic" w:cs="Century Gothic"/>
            <w:color w:val="1155CC"/>
            <w:sz w:val="22"/>
            <w:szCs w:val="22"/>
            <w:u w:val="single"/>
          </w:rPr>
          <w:t>https://youtu.be/Seah-bOEbbg</w:t>
        </w:r>
      </w:hyperlink>
    </w:p>
    <w:p w:rsidR="003D1BE2" w:rsidRPr="00005556" w:rsidRDefault="003D1BE2">
      <w:pPr>
        <w:rPr>
          <w:rFonts w:ascii="Century Gothic" w:eastAsia="Century Gothic" w:hAnsi="Century Gothic" w:cs="Century Gothic"/>
          <w:sz w:val="22"/>
          <w:szCs w:val="22"/>
        </w:rPr>
      </w:pPr>
    </w:p>
    <w:p w:rsidR="003D1BE2" w:rsidRPr="00005556" w:rsidRDefault="00D4099D">
      <w:pPr>
        <w:rPr>
          <w:rFonts w:ascii="Century Gothic" w:eastAsia="Century Gothic" w:hAnsi="Century Gothic" w:cs="Century Gothic"/>
          <w:b/>
          <w:sz w:val="22"/>
          <w:szCs w:val="22"/>
        </w:rPr>
      </w:pPr>
      <w:proofErr w:type="gramStart"/>
      <w:r w:rsidRPr="00005556">
        <w:rPr>
          <w:rFonts w:ascii="Century Gothic" w:eastAsia="Century Gothic" w:hAnsi="Century Gothic" w:cs="Century Gothic"/>
          <w:b/>
          <w:sz w:val="22"/>
          <w:szCs w:val="22"/>
        </w:rPr>
        <w:t>Ambas obras están inspiradas en paisajes típicos de distintas zonas y son muy sencillas, ritmos repetitivos y melodías sencillas.</w:t>
      </w:r>
      <w:proofErr w:type="gramEnd"/>
      <w:r w:rsidRPr="00005556">
        <w:rPr>
          <w:rFonts w:ascii="Century Gothic" w:eastAsia="Century Gothic" w:hAnsi="Century Gothic" w:cs="Century Gothic"/>
          <w:b/>
          <w:sz w:val="22"/>
          <w:szCs w:val="22"/>
        </w:rPr>
        <w:t xml:space="preserve"> </w:t>
      </w:r>
    </w:p>
    <w:p w:rsidR="003D1BE2" w:rsidRPr="00005556" w:rsidRDefault="003D1BE2">
      <w:pPr>
        <w:rPr>
          <w:rFonts w:ascii="Century Gothic" w:eastAsia="Century Gothic" w:hAnsi="Century Gothic" w:cs="Century Gothic"/>
          <w:sz w:val="22"/>
          <w:szCs w:val="22"/>
        </w:rPr>
      </w:pPr>
    </w:p>
    <w:p w:rsidR="003D1BE2" w:rsidRPr="00005556" w:rsidRDefault="00D4099D" w:rsidP="00005556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proofErr w:type="gramStart"/>
      <w:r w:rsidRPr="00005556">
        <w:rPr>
          <w:rFonts w:ascii="Century Gothic" w:eastAsia="Century Gothic" w:hAnsi="Century Gothic" w:cs="Century Gothic"/>
          <w:sz w:val="22"/>
          <w:szCs w:val="22"/>
        </w:rPr>
        <w:lastRenderedPageBreak/>
        <w:t>A continuación debes crear</w:t>
      </w:r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una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música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sencilla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inspirándot</w:t>
      </w:r>
      <w:r w:rsidRPr="00005556">
        <w:rPr>
          <w:rFonts w:ascii="Century Gothic" w:eastAsia="Century Gothic" w:hAnsi="Century Gothic" w:cs="Century Gothic"/>
          <w:sz w:val="22"/>
          <w:szCs w:val="22"/>
        </w:rPr>
        <w:t>e</w:t>
      </w:r>
      <w:proofErr w:type="spell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en los </w:t>
      </w:r>
      <w:proofErr w:type="spellStart"/>
      <w:r w:rsidRPr="00005556">
        <w:rPr>
          <w:rFonts w:ascii="Century Gothic" w:eastAsia="Century Gothic" w:hAnsi="Century Gothic" w:cs="Century Gothic"/>
          <w:sz w:val="22"/>
          <w:szCs w:val="22"/>
        </w:rPr>
        <w:t>paisajes</w:t>
      </w:r>
      <w:proofErr w:type="spell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de la zona en que creciste, puedes ayudarte de algún instrumento que tengas en casa o utilizar elementos cotidianos que produzcan sonidos.</w:t>
      </w:r>
      <w:proofErr w:type="gramEnd"/>
      <w:r w:rsidRP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Cuando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estés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preparado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le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pides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alguién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que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proofErr w:type="gramStart"/>
      <w:r w:rsidR="00005556">
        <w:rPr>
          <w:rFonts w:ascii="Century Gothic" w:eastAsia="Century Gothic" w:hAnsi="Century Gothic" w:cs="Century Gothic"/>
          <w:sz w:val="22"/>
          <w:szCs w:val="22"/>
        </w:rPr>
        <w:t>te</w:t>
      </w:r>
      <w:proofErr w:type="spellEnd"/>
      <w:proofErr w:type="gram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005556" w:rsidRPr="00005556">
        <w:rPr>
          <w:rFonts w:ascii="Century Gothic" w:eastAsia="Century Gothic" w:hAnsi="Century Gothic" w:cs="Century Gothic"/>
          <w:sz w:val="22"/>
          <w:szCs w:val="22"/>
          <w:lang w:val="es-CL"/>
        </w:rPr>
        <w:t>grabe</w:t>
      </w:r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y lo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envías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 a mi </w:t>
      </w:r>
      <w:proofErr w:type="spellStart"/>
      <w:r w:rsidR="00005556">
        <w:rPr>
          <w:rFonts w:ascii="Century Gothic" w:eastAsia="Century Gothic" w:hAnsi="Century Gothic" w:cs="Century Gothic"/>
          <w:sz w:val="22"/>
          <w:szCs w:val="22"/>
        </w:rPr>
        <w:t>correo</w:t>
      </w:r>
      <w:proofErr w:type="spellEnd"/>
      <w:r w:rsidR="00005556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:rsidR="003D1BE2" w:rsidRPr="00005556" w:rsidRDefault="003D1BE2" w:rsidP="00005556">
      <w:pPr>
        <w:spacing w:line="36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bookmarkStart w:id="2" w:name="_GoBack"/>
      <w:bookmarkEnd w:id="2"/>
    </w:p>
    <w:p w:rsidR="003D1BE2" w:rsidRDefault="003D1BE2">
      <w:pPr>
        <w:jc w:val="center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jc w:val="center"/>
        <w:rPr>
          <w:rFonts w:ascii="Century Gothic" w:eastAsia="Century Gothic" w:hAnsi="Century Gothic" w:cs="Century Gothic"/>
          <w:b/>
        </w:rPr>
      </w:pPr>
    </w:p>
    <w:p w:rsidR="003D1BE2" w:rsidRDefault="003D1BE2">
      <w:pPr>
        <w:jc w:val="center"/>
        <w:rPr>
          <w:rFonts w:ascii="Century Gothic" w:eastAsia="Century Gothic" w:hAnsi="Century Gothic" w:cs="Century Gothic"/>
          <w:b/>
        </w:rPr>
      </w:pPr>
    </w:p>
    <w:p w:rsidR="003D1BE2" w:rsidRDefault="00005556">
      <w:pPr>
        <w:rPr>
          <w:rFonts w:ascii="Century Gothic" w:eastAsia="Century Gothic" w:hAnsi="Century Gothic" w:cs="Century Gothic"/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2C077AF" wp14:editId="3CBC6411">
                <wp:simplePos x="0" y="0"/>
                <wp:positionH relativeFrom="column">
                  <wp:posOffset>34925</wp:posOffset>
                </wp:positionH>
                <wp:positionV relativeFrom="paragraph">
                  <wp:posOffset>19685</wp:posOffset>
                </wp:positionV>
                <wp:extent cx="6296025" cy="9144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B03B6" w:rsidRDefault="00D4099D" w:rsidP="002B03B6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8" w:history="1">
                              <w:r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9" w:history="1">
                              <w:r>
                                <w:rPr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2B03B6" w:rsidRDefault="0000555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2.75pt;margin-top:1.55pt;width:495.7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" fillcolor="white [3201]" strokecolor="red" strokeweight=".5pt">
                <v:textbox>
                  <w:txbxContent>
                    <w:p w:rsidR="002B03B6" w:rsidRDefault="00D4099D" w:rsidP="002B03B6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0" w:history="1">
                        <w:r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21" w:history="1">
                        <w:r>
                          <w:rPr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2B03B6" w:rsidRDefault="0000555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E2" w:rsidRDefault="003D1BE2">
      <w:pPr>
        <w:jc w:val="center"/>
        <w:rPr>
          <w:rFonts w:ascii="Century Gothic" w:eastAsia="Century Gothic" w:hAnsi="Century Gothic" w:cs="Century Gothic"/>
          <w:b/>
          <w:sz w:val="2"/>
          <w:szCs w:val="2"/>
        </w:rPr>
      </w:pPr>
    </w:p>
    <w:sectPr w:rsidR="003D1BE2">
      <w:pgSz w:w="12240" w:h="15840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9pt;height:8.9pt" o:bullet="t">
        <v:imagedata r:id="rId1" o:title="BD14755_"/>
      </v:shape>
    </w:pict>
  </w:numPicBullet>
  <w:abstractNum w:abstractNumId="0">
    <w:nsid w:val="039E7AA3"/>
    <w:multiLevelType w:val="hybridMultilevel"/>
    <w:tmpl w:val="127214A2"/>
    <w:lvl w:ilvl="0" w:tplc="F88809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2"/>
    <w:rsid w:val="00005556"/>
    <w:rsid w:val="003D1BE2"/>
    <w:rsid w:val="00D4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555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5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555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risbamusica@gmail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youtu.be/Seah-bOEbb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mnbW1lOkUk" TargetMode="External"/><Relationship Id="rId20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9" Type="http://schemas.openxmlformats.org/officeDocument/2006/relationships/hyperlink" Target="mailto:crisbamusi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image" Target="media/image3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3</cp:revision>
  <dcterms:created xsi:type="dcterms:W3CDTF">2020-06-14T22:20:00Z</dcterms:created>
  <dcterms:modified xsi:type="dcterms:W3CDTF">2020-06-15T13:09:00Z</dcterms:modified>
</cp:coreProperties>
</file>