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5D3" w:rsidRDefault="00E545D3" w:rsidP="00E545D3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605548" w:rsidRPr="00605548" w:rsidRDefault="00605548" w:rsidP="0060554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  <w:r w:rsidRPr="00605548"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3360" behindDoc="1" locked="0" layoutInCell="1" allowOverlap="1" wp14:anchorId="1E325898" wp14:editId="0C7D7BC4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548" w:rsidRPr="00605548" w:rsidRDefault="00605548" w:rsidP="0060554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val="es-ES" w:eastAsia="es-ES"/>
        </w:rPr>
      </w:pPr>
    </w:p>
    <w:p w:rsidR="00605548" w:rsidRPr="00605548" w:rsidRDefault="00605548" w:rsidP="00605548">
      <w:pPr>
        <w:spacing w:line="360" w:lineRule="auto"/>
        <w:rPr>
          <w:rFonts w:ascii="Century Gothic" w:hAnsi="Century Gothic"/>
          <w:szCs w:val="22"/>
          <w:lang w:val="es-ES" w:eastAsia="es-ES"/>
        </w:rPr>
      </w:pPr>
    </w:p>
    <w:p w:rsidR="00605548" w:rsidRPr="00605548" w:rsidRDefault="00605548" w:rsidP="0060554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605548">
        <w:rPr>
          <w:rFonts w:ascii="Bookman Old Style" w:hAnsi="Bookman Old Style"/>
          <w:sz w:val="16"/>
          <w:szCs w:val="16"/>
          <w:lang w:val="es-ES_tradnl" w:eastAsia="es-ES_tradnl"/>
        </w:rPr>
        <w:t xml:space="preserve">Colegio Nuestro Tiempo - R.B.D.: 14.507-6 </w:t>
      </w:r>
    </w:p>
    <w:p w:rsidR="00605548" w:rsidRPr="00605548" w:rsidRDefault="00605548" w:rsidP="0060554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 w:eastAsia="es-ES_tradnl"/>
        </w:rPr>
      </w:pPr>
      <w:r w:rsidRPr="00605548">
        <w:rPr>
          <w:rFonts w:ascii="Bookman Old Style" w:hAnsi="Bookman Old Style"/>
          <w:sz w:val="16"/>
          <w:szCs w:val="16"/>
          <w:lang w:val="es-ES_tradnl" w:eastAsia="es-ES_tradnl"/>
        </w:rPr>
        <w:t xml:space="preserve">Profesor: Jean Ortiz </w:t>
      </w:r>
    </w:p>
    <w:p w:rsidR="00605548" w:rsidRPr="00605548" w:rsidRDefault="00605548" w:rsidP="00605548">
      <w:pPr>
        <w:jc w:val="center"/>
        <w:rPr>
          <w:rFonts w:ascii="Century Gothic" w:hAnsi="Century Gothic"/>
          <w:b/>
          <w:lang w:val="es-ES" w:eastAsia="es-ES_tradnl"/>
        </w:rPr>
      </w:pPr>
      <w:r w:rsidRPr="00605548">
        <w:rPr>
          <w:rFonts w:ascii="Century Gothic" w:hAnsi="Century Gothic"/>
          <w:b/>
          <w:lang w:val="es-ES" w:eastAsia="es-ES_tradnl"/>
        </w:rPr>
        <w:t>Guía Música</w:t>
      </w:r>
    </w:p>
    <w:p w:rsidR="00AE700D" w:rsidRDefault="00AE700D" w:rsidP="00605548">
      <w:pPr>
        <w:jc w:val="center"/>
        <w:rPr>
          <w:rFonts w:ascii="Century Gothic" w:hAnsi="Century Gothic"/>
          <w:b/>
          <w:lang w:val="es-ES" w:eastAsia="es-ES_tradnl"/>
        </w:rPr>
      </w:pPr>
      <w:r>
        <w:rPr>
          <w:rFonts w:ascii="Century Gothic" w:hAnsi="Century Gothic"/>
          <w:b/>
          <w:lang w:val="es-ES" w:eastAsia="es-ES_tradnl"/>
        </w:rPr>
        <w:t>Quinto-Sexto</w:t>
      </w:r>
      <w:bookmarkStart w:id="0" w:name="_GoBack"/>
      <w:bookmarkEnd w:id="0"/>
    </w:p>
    <w:p w:rsidR="00605548" w:rsidRPr="00605548" w:rsidRDefault="00605548" w:rsidP="00605548">
      <w:pPr>
        <w:jc w:val="center"/>
        <w:rPr>
          <w:rFonts w:ascii="Century Gothic" w:hAnsi="Century Gothic"/>
          <w:b/>
          <w:lang w:val="es-ES" w:eastAsia="es-ES_tradnl"/>
        </w:rPr>
      </w:pPr>
      <w:r w:rsidRPr="00605548">
        <w:rPr>
          <w:rFonts w:ascii="Century Gothic" w:hAnsi="Century Gothic"/>
          <w:b/>
          <w:lang w:val="es-ES" w:eastAsia="es-ES_tradnl"/>
        </w:rPr>
        <w:t xml:space="preserve">Semana Nº36 </w:t>
      </w:r>
    </w:p>
    <w:p w:rsidR="00605548" w:rsidRDefault="00605548" w:rsidP="00E545D3">
      <w:pPr>
        <w:spacing w:line="276" w:lineRule="auto"/>
        <w:jc w:val="center"/>
        <w:rPr>
          <w:rFonts w:ascii="Century Gothic" w:eastAsia="Arial" w:hAnsi="Century Gothic" w:cs="Arial"/>
          <w:b/>
          <w:color w:val="FF0000"/>
          <w:sz w:val="24"/>
          <w:szCs w:val="24"/>
          <w:lang w:val="es-MX"/>
        </w:rPr>
      </w:pPr>
    </w:p>
    <w:p w:rsidR="00E545D3" w:rsidRDefault="00E545D3" w:rsidP="00E545D3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>Desarrollando la práctica de instrumentos musicales.</w:t>
      </w:r>
    </w:p>
    <w:p w:rsidR="00E545D3" w:rsidRDefault="00E545D3" w:rsidP="00E545D3">
      <w:pPr>
        <w:spacing w:line="276" w:lineRule="auto"/>
        <w:rPr>
          <w:rFonts w:ascii="Century Gothic" w:eastAsia="Arial" w:hAnsi="Century Gothic" w:cs="Arial"/>
          <w:b/>
          <w:lang w:val="es-MX"/>
        </w:rPr>
      </w:pPr>
      <w:r>
        <w:rPr>
          <w:rFonts w:ascii="Century Gothic" w:eastAsia="Arial" w:hAnsi="Century Gothic" w:cs="Arial"/>
          <w:b/>
          <w:lang w:val="es-MX"/>
        </w:rPr>
        <w:t xml:space="preserve">Objetivo: Conocer y aprender diferentes instrumentos musicales y ponerlos en </w:t>
      </w:r>
      <w:r w:rsidR="00605548">
        <w:rPr>
          <w:rFonts w:ascii="Century Gothic" w:eastAsia="Arial" w:hAnsi="Century Gothic" w:cs="Arial"/>
          <w:b/>
          <w:lang w:val="es-MX"/>
        </w:rPr>
        <w:t>práctica</w:t>
      </w:r>
      <w:r>
        <w:rPr>
          <w:rFonts w:ascii="Century Gothic" w:eastAsia="Arial" w:hAnsi="Century Gothic" w:cs="Arial"/>
          <w:b/>
          <w:lang w:val="es-MX"/>
        </w:rPr>
        <w:t xml:space="preserve"> con teoría incluida. </w:t>
      </w:r>
    </w:p>
    <w:p w:rsidR="00057E44" w:rsidRDefault="00057E44">
      <w:pPr>
        <w:rPr>
          <w:lang w:val="es-MX"/>
        </w:rPr>
      </w:pPr>
    </w:p>
    <w:p w:rsidR="00E545D3" w:rsidRPr="00E545D3" w:rsidRDefault="00E545D3">
      <w:pPr>
        <w:rPr>
          <w:rFonts w:ascii="Century Gothic" w:hAnsi="Century Gothic"/>
          <w:lang w:val="es-MX"/>
        </w:rPr>
      </w:pPr>
      <w:r w:rsidRPr="00E545D3">
        <w:rPr>
          <w:rFonts w:ascii="Century Gothic" w:hAnsi="Century Gothic"/>
          <w:lang w:val="es-MX"/>
        </w:rPr>
        <w:t xml:space="preserve">Los instrumentos que se pondrán en práctica serán los que tengan los estudiantes disponibles en sus hogares. </w:t>
      </w:r>
    </w:p>
    <w:p w:rsidR="00E545D3" w:rsidRPr="00E545D3" w:rsidRDefault="00E545D3">
      <w:pPr>
        <w:rPr>
          <w:rFonts w:ascii="Century Gothic" w:hAnsi="Century Gothic"/>
          <w:lang w:val="es-MX"/>
        </w:rPr>
      </w:pPr>
    </w:p>
    <w:p w:rsidR="00E545D3" w:rsidRPr="00E545D3" w:rsidRDefault="00E545D3">
      <w:pPr>
        <w:rPr>
          <w:rFonts w:ascii="Century Gothic" w:hAnsi="Century Gothic"/>
          <w:b/>
          <w:lang w:val="es-MX"/>
        </w:rPr>
      </w:pPr>
      <w:r w:rsidRPr="00E545D3">
        <w:rPr>
          <w:rFonts w:ascii="Century Gothic" w:hAnsi="Century Gothic"/>
          <w:b/>
          <w:lang w:val="es-MX"/>
        </w:rPr>
        <w:t>Actividad 1.</w:t>
      </w: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b/>
          <w:lang w:val="es-MX"/>
        </w:rPr>
      </w:pPr>
      <w:r w:rsidRPr="00E545D3">
        <w:rPr>
          <w:rFonts w:ascii="Century Gothic" w:hAnsi="Century Gothic"/>
          <w:b/>
          <w:lang w:val="es-MX"/>
        </w:rPr>
        <w:t xml:space="preserve">Partes de la “Guitarra” </w:t>
      </w:r>
    </w:p>
    <w:p w:rsidR="00E545D3" w:rsidRPr="00E545D3" w:rsidRDefault="00E545D3">
      <w:pPr>
        <w:rPr>
          <w:rFonts w:ascii="Century Gothic" w:hAnsi="Century Gothic"/>
          <w:b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Aprender cómo es la guitarra, todos los tipos de guitarra y como se tocan estas. </w:t>
      </w: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 w:rsidP="00E545D3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a.-  Guitarra:</w:t>
      </w: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AE700D">
      <w:pPr>
        <w:rPr>
          <w:rFonts w:ascii="Century Gothic" w:hAnsi="Century Gothic"/>
          <w:lang w:val="es-MX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05pt;margin-top:2.25pt;width:259.55pt;height:191.95pt;z-index:-251657216;mso-position-horizontal-relative:text;mso-position-vertical-relative:text" wrapcoords="-37 0 -37 21550 21600 21550 21600 0 -37 0">
            <v:imagedata r:id="rId5" o:title="gutiarra acustica"/>
            <w10:wrap type="tight"/>
          </v:shape>
        </w:pict>
      </w: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 xml:space="preserve">b.-  Guitarra: </w:t>
      </w:r>
    </w:p>
    <w:p w:rsidR="00E545D3" w:rsidRDefault="00AE700D">
      <w:pPr>
        <w:rPr>
          <w:rFonts w:ascii="Century Gothic" w:hAnsi="Century Gothic"/>
          <w:lang w:val="es-MX"/>
        </w:rPr>
      </w:pPr>
      <w:r>
        <w:rPr>
          <w:noProof/>
        </w:rPr>
        <w:pict>
          <v:shape id="_x0000_s1027" type="#_x0000_t75" style="position:absolute;margin-left:11pt;margin-top:21pt;width:245.95pt;height:245.95pt;z-index:-251655168;mso-position-horizontal-relative:text;mso-position-vertical-relative:text" wrapcoords="-37 0 -37 21563 21600 21563 21600 0 -37 0">
            <v:imagedata r:id="rId6" o:title="guitarra electrica"/>
            <w10:wrap type="tight"/>
          </v:shape>
        </w:pict>
      </w: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Default="00E545D3">
      <w:pPr>
        <w:rPr>
          <w:rFonts w:ascii="Century Gothic" w:hAnsi="Century Gothic"/>
          <w:lang w:val="es-MX"/>
        </w:rPr>
      </w:pPr>
    </w:p>
    <w:p w:rsidR="00E545D3" w:rsidRPr="00E545D3" w:rsidRDefault="00E545D3">
      <w:pPr>
        <w:rPr>
          <w:rFonts w:ascii="Century Gothic" w:hAnsi="Century Gothic"/>
          <w:lang w:val="es-MX"/>
        </w:rPr>
      </w:pPr>
    </w:p>
    <w:sectPr w:rsidR="00E545D3" w:rsidRPr="00E54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D3"/>
    <w:rsid w:val="00057E44"/>
    <w:rsid w:val="00605548"/>
    <w:rsid w:val="008767C4"/>
    <w:rsid w:val="00AE700D"/>
    <w:rsid w:val="00E5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68969A"/>
  <w15:docId w15:val="{41533695-2056-43A8-8FE6-41D5D3B7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dcterms:created xsi:type="dcterms:W3CDTF">2021-11-15T11:46:00Z</dcterms:created>
  <dcterms:modified xsi:type="dcterms:W3CDTF">2021-11-15T20:08:00Z</dcterms:modified>
</cp:coreProperties>
</file>