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Objetivo. </w:t>
      </w:r>
      <w:r w:rsidDel="00000000" w:rsidR="00000000" w:rsidRPr="00000000">
        <w:rPr>
          <w:rtl w:val="0"/>
        </w:rPr>
        <w:t xml:space="preserve">Comentar con palabras y recursos visuale lo escuchado, reconociendo elementos evidentes del lenguaje musical.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Actividad. </w:t>
      </w:r>
      <w:r w:rsidDel="00000000" w:rsidR="00000000" w:rsidRPr="00000000">
        <w:rPr>
          <w:rtl w:val="0"/>
        </w:rPr>
        <w:t xml:space="preserve">Escuchar la canción instrumental Raimundín de Juan Antonio Sánchez (link adjunto) e inventar una historia que tenga relación con lo escuchado, acompañar esta historia de un dibujo realizado con la técnica que más te acomode.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Información. </w:t>
      </w:r>
      <w:r w:rsidDel="00000000" w:rsidR="00000000" w:rsidRPr="00000000">
        <w:rPr>
          <w:rtl w:val="0"/>
        </w:rPr>
        <w:t xml:space="preserve">Los alumnos que tengan acceso a internet deben enviar las guías resueltas al correo </w:t>
      </w:r>
      <w:hyperlink r:id="rId6">
        <w:r w:rsidDel="00000000" w:rsidR="00000000" w:rsidRPr="00000000">
          <w:rPr>
            <w:b w:val="1"/>
            <w:rtl w:val="0"/>
          </w:rPr>
          <w:t xml:space="preserve">crisbamusica@gmail.com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Este será uno de los medios oficiales de la asignatura de música para resolver dudas y mantener la comunicación para seguir trabajando. Para tener un mayor orden con los correos que me llegan en el asunto deben poner CNT Música Nombre del alumno y curso.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Expresión Visual</w:t>
    </w:r>
  </w:p>
  <w:p w:rsidR="00000000" w:rsidDel="00000000" w:rsidP="00000000" w:rsidRDefault="00000000" w:rsidRPr="00000000" w14:paraId="0000000C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Música 1° Básico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risbamusica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