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99B" w:rsidRPr="005F4047" w:rsidRDefault="00C0299B" w:rsidP="00C0299B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C0299B" w:rsidRPr="005F4047" w:rsidRDefault="00C0299B" w:rsidP="00C0299B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C0299B" w:rsidRPr="005F4047" w:rsidRDefault="00C0299B" w:rsidP="00C0299B">
      <w:pPr>
        <w:pBdr>
          <w:bottom w:val="single" w:sz="12" w:space="1" w:color="auto"/>
        </w:pBdr>
        <w:spacing w:after="0" w:line="240" w:lineRule="auto"/>
        <w:jc w:val="center"/>
        <w:rPr>
          <w:rFonts w:ascii="Poor Richard" w:eastAsia="Times New Roman" w:hAnsi="Poor Richard" w:cs="Times New Roman"/>
          <w:b/>
          <w:sz w:val="28"/>
          <w:szCs w:val="28"/>
          <w:lang w:val="es-ES_tradnl" w:eastAsia="es-ES_tradnl"/>
        </w:rPr>
      </w:pPr>
      <w:r w:rsidRPr="005F404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C8F8CCF" wp14:editId="5A19D304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299B" w:rsidRPr="005F4047" w:rsidRDefault="00C0299B" w:rsidP="00C0299B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  <w:t xml:space="preserve">COLEGIO NUESTRO TIEMPO - R.B.D.: 14.507-6 </w:t>
      </w:r>
    </w:p>
    <w:p w:rsidR="00C0299B" w:rsidRDefault="00C0299B" w:rsidP="00C0299B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Profesor: Sr. Jorge  Vilches Sotelo /  Mail: </w:t>
      </w:r>
      <w:hyperlink r:id="rId6" w:history="1">
        <w:r w:rsidRPr="004129C2">
          <w:rPr>
            <w:rStyle w:val="Hipervnculo"/>
            <w:rFonts w:ascii="Bookman Old Style" w:eastAsia="Times New Roman" w:hAnsi="Bookman Old Style" w:cs="Times New Roman"/>
            <w:b/>
            <w:sz w:val="20"/>
            <w:szCs w:val="20"/>
            <w:lang w:val="es-ES" w:eastAsia="es-ES_tradnl"/>
          </w:rPr>
          <w:t>Jorge.vilches@nuestrotiempo.cl</w:t>
        </w:r>
      </w:hyperlink>
    </w:p>
    <w:p w:rsidR="00C0299B" w:rsidRDefault="00C0299B" w:rsidP="00C0299B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</w:pPr>
    </w:p>
    <w:p w:rsidR="00C0299B" w:rsidRDefault="00C0299B" w:rsidP="00C0299B">
      <w:pPr>
        <w:pBdr>
          <w:bottom w:val="single" w:sz="12" w:space="1" w:color="auto"/>
        </w:pBdr>
        <w:spacing w:after="0" w:line="240" w:lineRule="auto"/>
        <w:jc w:val="center"/>
        <w:rPr>
          <w:rFonts w:ascii="Arial Narrow" w:eastAsia="Times New Roman" w:hAnsi="Arial Narrow" w:cs="Arial"/>
          <w:lang w:val="es-ES" w:eastAsia="es-ES_tradnl"/>
        </w:rPr>
      </w:pPr>
      <w:r w:rsidRPr="005F4047">
        <w:rPr>
          <w:rFonts w:ascii="Arial Narrow" w:eastAsia="Times New Roman" w:hAnsi="Arial Narrow" w:cs="Arial"/>
          <w:lang w:val="es-ES" w:eastAsia="es-ES_tradnl"/>
        </w:rPr>
        <w:t xml:space="preserve">                                 </w:t>
      </w:r>
      <w:r>
        <w:rPr>
          <w:rFonts w:ascii="Arial Narrow" w:eastAsia="Times New Roman" w:hAnsi="Arial Narrow" w:cs="Arial"/>
          <w:lang w:val="es-ES" w:eastAsia="es-ES_tradnl"/>
        </w:rPr>
        <w:t xml:space="preserve">    </w:t>
      </w:r>
    </w:p>
    <w:p w:rsidR="00C0299B" w:rsidRDefault="00C0299B" w:rsidP="00C0299B">
      <w:pPr>
        <w:spacing w:after="0" w:line="240" w:lineRule="auto"/>
        <w:ind w:left="1416"/>
        <w:rPr>
          <w:rFonts w:ascii="Arial Narrow" w:eastAsia="Times New Roman" w:hAnsi="Arial Narrow" w:cs="Arial"/>
          <w:lang w:val="es-ES" w:eastAsia="es-ES_tradnl"/>
        </w:rPr>
      </w:pPr>
    </w:p>
    <w:p w:rsidR="00C0299B" w:rsidRPr="00BD7896" w:rsidRDefault="00BD7896" w:rsidP="00BD7896">
      <w:pPr>
        <w:spacing w:after="0" w:line="240" w:lineRule="auto"/>
        <w:ind w:left="4320"/>
        <w:rPr>
          <w:rFonts w:ascii="Century Gothic" w:eastAsia="Times New Roman" w:hAnsi="Century Gothic" w:cs="Arial"/>
          <w:b/>
          <w:lang w:val="es-ES" w:eastAsia="es-ES_tradnl"/>
        </w:rPr>
      </w:pPr>
      <w:r>
        <w:rPr>
          <w:rFonts w:ascii="Century Gothic" w:eastAsia="Times New Roman" w:hAnsi="Century Gothic" w:cs="Arial"/>
          <w:b/>
          <w:lang w:val="es-ES" w:eastAsia="es-ES_tradnl"/>
        </w:rPr>
        <w:t xml:space="preserve">        </w:t>
      </w:r>
      <w:r w:rsidR="00C0299B" w:rsidRPr="00BD7896">
        <w:rPr>
          <w:rFonts w:ascii="Century Gothic" w:eastAsia="Times New Roman" w:hAnsi="Century Gothic" w:cs="Arial"/>
          <w:b/>
          <w:lang w:val="es-ES" w:eastAsia="es-ES_tradnl"/>
        </w:rPr>
        <w:t>ETICA Y VALOR</w:t>
      </w:r>
    </w:p>
    <w:p w:rsidR="00C0299B" w:rsidRPr="00BD7896" w:rsidRDefault="00C0299B" w:rsidP="00BD7896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lang w:val="es-ES"/>
        </w:rPr>
      </w:pPr>
      <w:r w:rsidRPr="00BD7896">
        <w:rPr>
          <w:rFonts w:ascii="Century Gothic" w:eastAsia="Times New Roman" w:hAnsi="Century Gothic" w:cs="Times New Roman"/>
          <w:b/>
          <w:lang w:val="es-ES"/>
        </w:rPr>
        <w:t>CURSO: 5ª a 6º                 Guía 30 y 31</w:t>
      </w:r>
    </w:p>
    <w:p w:rsidR="00C0299B" w:rsidRPr="00BD7896" w:rsidRDefault="003B5497" w:rsidP="00BD7896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lang w:val="es-ES"/>
        </w:rPr>
      </w:pPr>
      <w:r w:rsidRPr="00BD7896">
        <w:rPr>
          <w:rFonts w:ascii="Century Gothic" w:eastAsia="Times New Roman" w:hAnsi="Century Gothic" w:cs="Times New Roman"/>
          <w:b/>
          <w:lang w:val="es-ES"/>
        </w:rPr>
        <w:t xml:space="preserve">Fecha 04 al </w:t>
      </w:r>
      <w:r w:rsidR="00C0299B" w:rsidRPr="00BD7896">
        <w:rPr>
          <w:rFonts w:ascii="Century Gothic" w:eastAsia="Times New Roman" w:hAnsi="Century Gothic" w:cs="Times New Roman"/>
          <w:b/>
          <w:lang w:val="es-ES"/>
        </w:rPr>
        <w:t>1</w:t>
      </w:r>
      <w:r w:rsidRPr="00BD7896">
        <w:rPr>
          <w:rFonts w:ascii="Century Gothic" w:eastAsia="Times New Roman" w:hAnsi="Century Gothic" w:cs="Times New Roman"/>
          <w:b/>
          <w:lang w:val="es-ES"/>
        </w:rPr>
        <w:t>5</w:t>
      </w:r>
      <w:r w:rsidR="00C0299B" w:rsidRPr="00BD7896">
        <w:rPr>
          <w:rFonts w:ascii="Century Gothic" w:eastAsia="Times New Roman" w:hAnsi="Century Gothic" w:cs="Times New Roman"/>
          <w:b/>
          <w:lang w:val="es-ES"/>
        </w:rPr>
        <w:t xml:space="preserve"> de </w:t>
      </w:r>
      <w:proofErr w:type="gramStart"/>
      <w:r w:rsidR="00C0299B" w:rsidRPr="00BD7896">
        <w:rPr>
          <w:rFonts w:ascii="Century Gothic" w:eastAsia="Times New Roman" w:hAnsi="Century Gothic" w:cs="Times New Roman"/>
          <w:b/>
          <w:lang w:val="es-ES"/>
        </w:rPr>
        <w:t>Octubre</w:t>
      </w:r>
      <w:proofErr w:type="gramEnd"/>
    </w:p>
    <w:p w:rsidR="00C0299B" w:rsidRDefault="00C0299B" w:rsidP="00C0299B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  <w:r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                                                </w:t>
      </w:r>
    </w:p>
    <w:p w:rsidR="00C0299B" w:rsidRDefault="00C0299B" w:rsidP="00C0299B">
      <w:pPr>
        <w:spacing w:after="0" w:line="240" w:lineRule="auto"/>
        <w:rPr>
          <w:rFonts w:ascii="Century Gothic" w:hAnsi="Century Gothic"/>
          <w:sz w:val="24"/>
          <w:lang w:val="es-ES"/>
        </w:rPr>
      </w:pPr>
      <w:r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 xml:space="preserve">Objetivo de la clase: </w:t>
      </w:r>
      <w:r w:rsidRPr="00D17AB3">
        <w:rPr>
          <w:rFonts w:ascii="Century Gothic" w:hAnsi="Century Gothic"/>
          <w:sz w:val="24"/>
          <w:lang w:val="es-ES"/>
        </w:rPr>
        <w:t xml:space="preserve">OA2: Descubrir, desde la moral, actitudes que favorecen la sana convivencia comunitaria (EREC 2020). </w:t>
      </w:r>
    </w:p>
    <w:p w:rsidR="009A0CB1" w:rsidRDefault="009A0CB1" w:rsidP="00C0299B">
      <w:pPr>
        <w:spacing w:after="0" w:line="240" w:lineRule="auto"/>
        <w:rPr>
          <w:rFonts w:ascii="Century Gothic" w:hAnsi="Century Gothic"/>
          <w:sz w:val="24"/>
          <w:lang w:val="es-ES"/>
        </w:rPr>
      </w:pPr>
    </w:p>
    <w:p w:rsidR="009A0CB1" w:rsidRPr="00BD7896" w:rsidRDefault="009A0CB1" w:rsidP="00BD7896">
      <w:pPr>
        <w:spacing w:after="0" w:line="240" w:lineRule="auto"/>
        <w:rPr>
          <w:rFonts w:ascii="Century Gothic" w:hAnsi="Century Gothic"/>
          <w:b/>
          <w:sz w:val="24"/>
          <w:lang w:val="es-ES"/>
        </w:rPr>
      </w:pPr>
      <w:r w:rsidRPr="00BD7896">
        <w:rPr>
          <w:rFonts w:ascii="Century Gothic" w:hAnsi="Century Gothic"/>
          <w:b/>
          <w:sz w:val="24"/>
          <w:lang w:val="es-ES"/>
        </w:rPr>
        <w:t>El valor que nos toca conocer es el Autocontrol</w:t>
      </w:r>
    </w:p>
    <w:p w:rsidR="009A0CB1" w:rsidRDefault="009A0CB1" w:rsidP="00C0299B">
      <w:pPr>
        <w:spacing w:after="0" w:line="240" w:lineRule="auto"/>
        <w:rPr>
          <w:rFonts w:ascii="Century Gothic" w:hAnsi="Century Gothic"/>
          <w:sz w:val="24"/>
          <w:lang w:val="es-ES"/>
        </w:rPr>
      </w:pPr>
    </w:p>
    <w:p w:rsidR="009A0CB1" w:rsidRPr="00BD7896" w:rsidRDefault="00BD7896" w:rsidP="00BD7896">
      <w:pPr>
        <w:spacing w:after="0" w:line="240" w:lineRule="auto"/>
        <w:jc w:val="center"/>
        <w:rPr>
          <w:rFonts w:ascii="Century Gothic" w:hAnsi="Century Gothic"/>
          <w:b/>
          <w:sz w:val="24"/>
          <w:lang w:val="es-ES"/>
        </w:rPr>
      </w:pPr>
      <w:proofErr w:type="gramStart"/>
      <w:r>
        <w:rPr>
          <w:rFonts w:ascii="Century Gothic" w:hAnsi="Century Gothic"/>
          <w:b/>
          <w:sz w:val="24"/>
          <w:lang w:val="es-ES"/>
        </w:rPr>
        <w:t>Semana Nº</w:t>
      </w:r>
      <w:proofErr w:type="gramEnd"/>
      <w:r w:rsidR="009A0CB1" w:rsidRPr="00BD7896">
        <w:rPr>
          <w:rFonts w:ascii="Century Gothic" w:hAnsi="Century Gothic"/>
          <w:b/>
          <w:sz w:val="24"/>
          <w:lang w:val="es-ES"/>
        </w:rPr>
        <w:t xml:space="preserve"> 30</w:t>
      </w:r>
    </w:p>
    <w:p w:rsidR="009A0CB1" w:rsidRPr="00BD7896" w:rsidRDefault="009A0CB1" w:rsidP="00BD7896">
      <w:pPr>
        <w:shd w:val="clear" w:color="auto" w:fill="FAFAFA"/>
        <w:spacing w:before="100" w:beforeAutospacing="1" w:after="100" w:afterAutospacing="1" w:line="240" w:lineRule="auto"/>
        <w:jc w:val="center"/>
        <w:outlineLvl w:val="0"/>
        <w:rPr>
          <w:rFonts w:ascii="Century Gothic" w:eastAsia="Times New Roman" w:hAnsi="Century Gothic" w:cs="Arial"/>
          <w:b/>
          <w:bCs/>
          <w:color w:val="FF0000"/>
          <w:kern w:val="36"/>
          <w:lang w:val="es-ES"/>
        </w:rPr>
      </w:pPr>
      <w:r w:rsidRPr="00BD7896">
        <w:rPr>
          <w:rFonts w:ascii="Century Gothic" w:eastAsia="Times New Roman" w:hAnsi="Century Gothic" w:cs="Arial"/>
          <w:b/>
          <w:bCs/>
          <w:color w:val="FF0000"/>
          <w:kern w:val="36"/>
          <w:lang w:val="es-ES"/>
        </w:rPr>
        <w:t>Los 3 tipos de autocontrol</w:t>
      </w:r>
    </w:p>
    <w:p w:rsidR="009A0CB1" w:rsidRPr="00BD7896" w:rsidRDefault="009A0CB1" w:rsidP="00BD7896">
      <w:pPr>
        <w:spacing w:after="0" w:line="276" w:lineRule="auto"/>
        <w:outlineLvl w:val="1"/>
        <w:rPr>
          <w:rFonts w:ascii="Century Gothic" w:eastAsia="Times New Roman" w:hAnsi="Century Gothic" w:cs="Arial"/>
          <w:b/>
          <w:bCs/>
          <w:color w:val="00B0F0"/>
          <w:lang w:val="es-ES"/>
        </w:rPr>
      </w:pPr>
      <w:r w:rsidRPr="00BD7896">
        <w:rPr>
          <w:rFonts w:ascii="Century Gothic" w:eastAsia="Times New Roman" w:hAnsi="Century Gothic" w:cs="Arial"/>
          <w:b/>
          <w:bCs/>
          <w:color w:val="00B0F0"/>
          <w:lang w:val="es-ES"/>
        </w:rPr>
        <w:t>Control de impulsos</w:t>
      </w:r>
    </w:p>
    <w:p w:rsidR="009A0CB1" w:rsidRPr="00BD7896" w:rsidRDefault="009A0CB1" w:rsidP="00BD7896">
      <w:pPr>
        <w:spacing w:after="0" w:line="276" w:lineRule="auto"/>
        <w:rPr>
          <w:rFonts w:ascii="Century Gothic" w:eastAsia="Times New Roman" w:hAnsi="Century Gothic" w:cs="Arial"/>
          <w:lang w:val="es-ES"/>
        </w:rPr>
      </w:pPr>
      <w:r w:rsidRPr="00BD7896">
        <w:rPr>
          <w:rFonts w:ascii="Century Gothic" w:eastAsia="Times New Roman" w:hAnsi="Century Gothic" w:cs="Arial"/>
          <w:b/>
          <w:bCs/>
          <w:lang w:val="es-ES"/>
        </w:rPr>
        <w:t>Lo que significa:</w:t>
      </w:r>
    </w:p>
    <w:p w:rsidR="009A0CB1" w:rsidRPr="00BD7896" w:rsidRDefault="009A0CB1" w:rsidP="00BD7896">
      <w:pPr>
        <w:spacing w:after="0" w:line="276" w:lineRule="auto"/>
        <w:rPr>
          <w:rFonts w:ascii="Century Gothic" w:eastAsia="Times New Roman" w:hAnsi="Century Gothic" w:cs="Arial"/>
          <w:lang w:val="es-ES"/>
        </w:rPr>
      </w:pPr>
      <w:r w:rsidRPr="00BD7896">
        <w:rPr>
          <w:rFonts w:ascii="Century Gothic" w:eastAsia="Times New Roman" w:hAnsi="Century Gothic" w:cs="Arial"/>
          <w:lang w:val="es-ES"/>
        </w:rPr>
        <w:t>La habilidad de detenerse y pensar antes de actuar. Nos permite pensar en las consecuencias antes de hacer algo.</w:t>
      </w:r>
    </w:p>
    <w:p w:rsidR="009A0CB1" w:rsidRPr="00BD7896" w:rsidRDefault="009A0CB1" w:rsidP="00BD7896">
      <w:pPr>
        <w:spacing w:after="0" w:line="276" w:lineRule="auto"/>
        <w:ind w:left="4429"/>
        <w:rPr>
          <w:rFonts w:ascii="Century Gothic" w:eastAsia="Times New Roman" w:hAnsi="Century Gothic" w:cs="Arial"/>
          <w:lang w:val="es-ES"/>
        </w:rPr>
      </w:pPr>
      <w:r w:rsidRPr="00BD7896">
        <w:rPr>
          <w:rFonts w:ascii="Century Gothic" w:eastAsia="Times New Roman" w:hAnsi="Century Gothic" w:cs="Arial"/>
          <w:b/>
          <w:bCs/>
          <w:lang w:val="es-ES"/>
        </w:rPr>
        <w:t>Sin él los niños podrían:</w:t>
      </w:r>
    </w:p>
    <w:p w:rsidR="009A0CB1" w:rsidRPr="00BD7896" w:rsidRDefault="009A0CB1" w:rsidP="00BD7896">
      <w:pPr>
        <w:numPr>
          <w:ilvl w:val="0"/>
          <w:numId w:val="1"/>
        </w:numPr>
        <w:spacing w:after="0" w:line="276" w:lineRule="auto"/>
        <w:rPr>
          <w:rFonts w:ascii="Century Gothic" w:eastAsia="Times New Roman" w:hAnsi="Century Gothic" w:cs="Arial"/>
          <w:lang w:val="es-ES"/>
        </w:rPr>
      </w:pPr>
      <w:r w:rsidRPr="00BD7896">
        <w:rPr>
          <w:rFonts w:ascii="Century Gothic" w:eastAsia="Times New Roman" w:hAnsi="Century Gothic" w:cs="Arial"/>
          <w:lang w:val="es-ES"/>
        </w:rPr>
        <w:t>Interrumpir mucho, hablar demasiado o no esperar su turno.</w:t>
      </w:r>
    </w:p>
    <w:p w:rsidR="009A0CB1" w:rsidRPr="00BD7896" w:rsidRDefault="009A0CB1" w:rsidP="00BD7896">
      <w:pPr>
        <w:numPr>
          <w:ilvl w:val="0"/>
          <w:numId w:val="1"/>
        </w:numPr>
        <w:spacing w:after="0" w:line="276" w:lineRule="auto"/>
        <w:rPr>
          <w:rFonts w:ascii="Century Gothic" w:eastAsia="Times New Roman" w:hAnsi="Century Gothic" w:cs="Arial"/>
          <w:lang w:val="es-ES"/>
        </w:rPr>
      </w:pPr>
      <w:r w:rsidRPr="00BD7896">
        <w:rPr>
          <w:rFonts w:ascii="Century Gothic" w:eastAsia="Times New Roman" w:hAnsi="Century Gothic" w:cs="Arial"/>
          <w:lang w:val="es-ES"/>
        </w:rPr>
        <w:t>No comenzar la tarea sino hasta que llega la hora de irse a dormir.</w:t>
      </w:r>
    </w:p>
    <w:p w:rsidR="009A0CB1" w:rsidRPr="00BD7896" w:rsidRDefault="009A0CB1" w:rsidP="00BD7896">
      <w:pPr>
        <w:numPr>
          <w:ilvl w:val="0"/>
          <w:numId w:val="1"/>
        </w:numPr>
        <w:spacing w:after="0" w:line="276" w:lineRule="auto"/>
        <w:rPr>
          <w:rFonts w:ascii="Century Gothic" w:eastAsia="Times New Roman" w:hAnsi="Century Gothic" w:cs="Arial"/>
          <w:lang w:val="es-ES"/>
        </w:rPr>
      </w:pPr>
      <w:r w:rsidRPr="00BD7896">
        <w:rPr>
          <w:rFonts w:ascii="Century Gothic" w:eastAsia="Times New Roman" w:hAnsi="Century Gothic" w:cs="Arial"/>
          <w:lang w:val="es-ES"/>
        </w:rPr>
        <w:t>Apresurarse a hacer las tareas.</w:t>
      </w:r>
    </w:p>
    <w:p w:rsidR="009A0CB1" w:rsidRPr="00BD7896" w:rsidRDefault="009A0CB1" w:rsidP="00BD7896">
      <w:pPr>
        <w:numPr>
          <w:ilvl w:val="0"/>
          <w:numId w:val="1"/>
        </w:numPr>
        <w:spacing w:after="0" w:line="276" w:lineRule="auto"/>
        <w:rPr>
          <w:rFonts w:ascii="Century Gothic" w:eastAsia="Times New Roman" w:hAnsi="Century Gothic" w:cs="Arial"/>
          <w:lang w:val="es-ES"/>
        </w:rPr>
      </w:pPr>
      <w:r w:rsidRPr="00BD7896">
        <w:rPr>
          <w:rFonts w:ascii="Century Gothic" w:eastAsia="Times New Roman" w:hAnsi="Century Gothic" w:cs="Arial"/>
          <w:lang w:val="es-ES"/>
        </w:rPr>
        <w:t>Seguir las reglas un día, pero no al siguiente.</w:t>
      </w:r>
    </w:p>
    <w:p w:rsidR="009A0CB1" w:rsidRPr="00BD7896" w:rsidRDefault="009A0CB1" w:rsidP="00BD7896">
      <w:pPr>
        <w:spacing w:after="0" w:line="276" w:lineRule="auto"/>
        <w:outlineLvl w:val="1"/>
        <w:rPr>
          <w:rFonts w:ascii="Century Gothic" w:eastAsia="Times New Roman" w:hAnsi="Century Gothic" w:cs="Arial"/>
          <w:b/>
          <w:bCs/>
          <w:lang w:val="es-ES"/>
        </w:rPr>
      </w:pPr>
    </w:p>
    <w:p w:rsidR="009A0CB1" w:rsidRPr="00BD7896" w:rsidRDefault="009A0CB1" w:rsidP="00BD7896">
      <w:pPr>
        <w:spacing w:after="0" w:line="276" w:lineRule="auto"/>
        <w:outlineLvl w:val="1"/>
        <w:rPr>
          <w:rFonts w:ascii="Century Gothic" w:eastAsia="Times New Roman" w:hAnsi="Century Gothic" w:cs="Arial"/>
          <w:b/>
          <w:bCs/>
          <w:color w:val="00B0F0"/>
          <w:lang w:val="es-ES"/>
        </w:rPr>
      </w:pPr>
      <w:r w:rsidRPr="00BD7896">
        <w:rPr>
          <w:rFonts w:ascii="Century Gothic" w:eastAsia="Times New Roman" w:hAnsi="Century Gothic" w:cs="Arial"/>
          <w:b/>
          <w:bCs/>
          <w:color w:val="00B0F0"/>
          <w:lang w:val="es-ES"/>
        </w:rPr>
        <w:t>Control emocional</w:t>
      </w:r>
    </w:p>
    <w:p w:rsidR="009A0CB1" w:rsidRPr="00BD7896" w:rsidRDefault="009A0CB1" w:rsidP="00BD7896">
      <w:pPr>
        <w:spacing w:after="0" w:line="276" w:lineRule="auto"/>
        <w:rPr>
          <w:rFonts w:ascii="Century Gothic" w:eastAsia="Times New Roman" w:hAnsi="Century Gothic" w:cs="Arial"/>
          <w:lang w:val="es-ES"/>
        </w:rPr>
      </w:pPr>
      <w:r w:rsidRPr="00BD7896">
        <w:rPr>
          <w:rFonts w:ascii="Century Gothic" w:eastAsia="Times New Roman" w:hAnsi="Century Gothic" w:cs="Arial"/>
          <w:b/>
          <w:bCs/>
          <w:lang w:val="es-ES"/>
        </w:rPr>
        <w:t xml:space="preserve">Lo que significa: </w:t>
      </w:r>
      <w:r w:rsidRPr="00BD7896">
        <w:rPr>
          <w:rFonts w:ascii="Century Gothic" w:eastAsia="Times New Roman" w:hAnsi="Century Gothic" w:cs="Arial"/>
          <w:lang w:val="es-ES"/>
        </w:rPr>
        <w:t>La habilidad de manejarlas emociones. Nos ayuda a seguir adelante, incluso cuando suceden cosas molestas o inesperadas.</w:t>
      </w:r>
    </w:p>
    <w:p w:rsidR="009A0CB1" w:rsidRPr="00BD7896" w:rsidRDefault="009A0CB1" w:rsidP="00BD7896">
      <w:pPr>
        <w:spacing w:after="0" w:line="276" w:lineRule="auto"/>
        <w:ind w:left="4429"/>
        <w:rPr>
          <w:rFonts w:ascii="Century Gothic" w:eastAsia="Times New Roman" w:hAnsi="Century Gothic" w:cs="Arial"/>
          <w:lang w:val="es-ES"/>
        </w:rPr>
      </w:pPr>
      <w:r w:rsidRPr="00BD7896">
        <w:rPr>
          <w:rFonts w:ascii="Century Gothic" w:eastAsia="Times New Roman" w:hAnsi="Century Gothic" w:cs="Arial"/>
          <w:b/>
          <w:bCs/>
          <w:lang w:val="es-ES"/>
        </w:rPr>
        <w:t>Sin él los niños podrían:</w:t>
      </w:r>
    </w:p>
    <w:p w:rsidR="009A0CB1" w:rsidRPr="00BD7896" w:rsidRDefault="009A0CB1" w:rsidP="00BD7896">
      <w:pPr>
        <w:numPr>
          <w:ilvl w:val="0"/>
          <w:numId w:val="2"/>
        </w:numPr>
        <w:spacing w:after="0" w:line="276" w:lineRule="auto"/>
        <w:rPr>
          <w:rFonts w:ascii="Century Gothic" w:eastAsia="Times New Roman" w:hAnsi="Century Gothic" w:cs="Arial"/>
          <w:lang w:val="es-ES"/>
        </w:rPr>
      </w:pPr>
      <w:r w:rsidRPr="00BD7896">
        <w:rPr>
          <w:rFonts w:ascii="Century Gothic" w:eastAsia="Times New Roman" w:hAnsi="Century Gothic" w:cs="Arial"/>
          <w:lang w:val="es-ES"/>
        </w:rPr>
        <w:t>Frustrarse fácilmente y darse por vencidos.</w:t>
      </w:r>
    </w:p>
    <w:p w:rsidR="009A0CB1" w:rsidRPr="00BD7896" w:rsidRDefault="009A0CB1" w:rsidP="00BD7896">
      <w:pPr>
        <w:numPr>
          <w:ilvl w:val="0"/>
          <w:numId w:val="2"/>
        </w:numPr>
        <w:spacing w:after="0" w:line="276" w:lineRule="auto"/>
        <w:rPr>
          <w:rFonts w:ascii="Century Gothic" w:eastAsia="Times New Roman" w:hAnsi="Century Gothic" w:cs="Arial"/>
          <w:lang w:val="es-ES"/>
        </w:rPr>
      </w:pPr>
      <w:r w:rsidRPr="00BD7896">
        <w:rPr>
          <w:rFonts w:ascii="Century Gothic" w:eastAsia="Times New Roman" w:hAnsi="Century Gothic" w:cs="Arial"/>
          <w:lang w:val="es-ES"/>
        </w:rPr>
        <w:t>No responder bien a la crítica.</w:t>
      </w:r>
    </w:p>
    <w:p w:rsidR="009A0CB1" w:rsidRDefault="009A0CB1" w:rsidP="00BD7896">
      <w:pPr>
        <w:numPr>
          <w:ilvl w:val="0"/>
          <w:numId w:val="2"/>
        </w:numPr>
        <w:spacing w:after="0" w:line="276" w:lineRule="auto"/>
        <w:rPr>
          <w:rFonts w:ascii="Century Gothic" w:eastAsia="Times New Roman" w:hAnsi="Century Gothic" w:cs="Arial"/>
          <w:lang w:val="es-ES"/>
        </w:rPr>
      </w:pPr>
      <w:r w:rsidRPr="00BD7896">
        <w:rPr>
          <w:rFonts w:ascii="Century Gothic" w:eastAsia="Times New Roman" w:hAnsi="Century Gothic" w:cs="Arial"/>
          <w:lang w:val="es-ES"/>
        </w:rPr>
        <w:t>Tener problemas para calmarse y poder hacer las cosas (como la tarea).</w:t>
      </w:r>
    </w:p>
    <w:p w:rsidR="00BD7896" w:rsidRDefault="00BD7896" w:rsidP="00BD7896">
      <w:pPr>
        <w:spacing w:after="0" w:line="276" w:lineRule="auto"/>
        <w:outlineLvl w:val="1"/>
        <w:rPr>
          <w:rFonts w:ascii="Century Gothic" w:eastAsia="Times New Roman" w:hAnsi="Century Gothic" w:cs="Arial"/>
          <w:b/>
          <w:bCs/>
          <w:lang w:val="es-ES"/>
        </w:rPr>
      </w:pPr>
    </w:p>
    <w:p w:rsidR="009A0CB1" w:rsidRPr="00BD7896" w:rsidRDefault="009A0CB1" w:rsidP="00BD7896">
      <w:pPr>
        <w:spacing w:after="0" w:line="276" w:lineRule="auto"/>
        <w:outlineLvl w:val="1"/>
        <w:rPr>
          <w:rFonts w:ascii="Century Gothic" w:eastAsia="Times New Roman" w:hAnsi="Century Gothic" w:cs="Arial"/>
          <w:b/>
          <w:bCs/>
          <w:color w:val="00B0F0"/>
          <w:lang w:val="es-ES"/>
        </w:rPr>
      </w:pPr>
      <w:r w:rsidRPr="00BD7896">
        <w:rPr>
          <w:rFonts w:ascii="Century Gothic" w:eastAsia="Times New Roman" w:hAnsi="Century Gothic" w:cs="Arial"/>
          <w:b/>
          <w:bCs/>
          <w:color w:val="00B0F0"/>
          <w:lang w:val="es-ES"/>
        </w:rPr>
        <w:t>Control del movimiento</w:t>
      </w:r>
    </w:p>
    <w:p w:rsidR="009A0CB1" w:rsidRPr="00BD7896" w:rsidRDefault="009A0CB1" w:rsidP="00BD7896">
      <w:pPr>
        <w:spacing w:after="0" w:line="276" w:lineRule="auto"/>
        <w:rPr>
          <w:rFonts w:ascii="Century Gothic" w:eastAsia="Times New Roman" w:hAnsi="Century Gothic" w:cs="Arial"/>
          <w:lang w:val="es-ES"/>
        </w:rPr>
      </w:pPr>
      <w:r w:rsidRPr="00BD7896">
        <w:rPr>
          <w:rFonts w:ascii="Century Gothic" w:eastAsia="Times New Roman" w:hAnsi="Century Gothic" w:cs="Arial"/>
          <w:b/>
          <w:bCs/>
          <w:lang w:val="es-ES"/>
        </w:rPr>
        <w:t xml:space="preserve">Lo que significa: </w:t>
      </w:r>
      <w:r w:rsidRPr="00BD7896">
        <w:rPr>
          <w:rFonts w:ascii="Century Gothic" w:eastAsia="Times New Roman" w:hAnsi="Century Gothic" w:cs="Arial"/>
          <w:lang w:val="es-ES"/>
        </w:rPr>
        <w:t>La habilidad de controlar cómo se mueve nuestro cuerpo. Nos permite regular de una manera apropiada lo que hacemos físicamente.</w:t>
      </w:r>
    </w:p>
    <w:p w:rsidR="009A0CB1" w:rsidRPr="00BD7896" w:rsidRDefault="009A0CB1" w:rsidP="00BD7896">
      <w:pPr>
        <w:spacing w:after="0" w:line="276" w:lineRule="auto"/>
        <w:ind w:left="4429"/>
        <w:rPr>
          <w:rFonts w:ascii="Century Gothic" w:eastAsia="Times New Roman" w:hAnsi="Century Gothic" w:cs="Arial"/>
          <w:lang w:val="es-ES"/>
        </w:rPr>
      </w:pPr>
      <w:r w:rsidRPr="00BD7896">
        <w:rPr>
          <w:rFonts w:ascii="Century Gothic" w:eastAsia="Times New Roman" w:hAnsi="Century Gothic" w:cs="Arial"/>
          <w:b/>
          <w:bCs/>
          <w:lang w:val="es-ES"/>
        </w:rPr>
        <w:t>Sin él los niños podrían:</w:t>
      </w:r>
    </w:p>
    <w:p w:rsidR="009A0CB1" w:rsidRPr="00BD7896" w:rsidRDefault="009A0CB1" w:rsidP="00BD7896">
      <w:pPr>
        <w:numPr>
          <w:ilvl w:val="0"/>
          <w:numId w:val="3"/>
        </w:numPr>
        <w:spacing w:after="0" w:line="276" w:lineRule="auto"/>
        <w:rPr>
          <w:rFonts w:ascii="Century Gothic" w:eastAsia="Times New Roman" w:hAnsi="Century Gothic" w:cs="Arial"/>
          <w:lang w:val="es-ES"/>
        </w:rPr>
      </w:pPr>
      <w:r w:rsidRPr="00BD7896">
        <w:rPr>
          <w:rFonts w:ascii="Century Gothic" w:eastAsia="Times New Roman" w:hAnsi="Century Gothic" w:cs="Arial"/>
          <w:lang w:val="es-ES"/>
        </w:rPr>
        <w:t>Ser demasiado activos o inquietos.</w:t>
      </w:r>
    </w:p>
    <w:p w:rsidR="009A0CB1" w:rsidRPr="00BD7896" w:rsidRDefault="009A0CB1" w:rsidP="00BD7896">
      <w:pPr>
        <w:numPr>
          <w:ilvl w:val="0"/>
          <w:numId w:val="3"/>
        </w:numPr>
        <w:spacing w:after="0" w:line="276" w:lineRule="auto"/>
        <w:rPr>
          <w:rFonts w:ascii="Century Gothic" w:eastAsia="Times New Roman" w:hAnsi="Century Gothic" w:cs="Arial"/>
          <w:lang w:val="es-ES"/>
        </w:rPr>
      </w:pPr>
      <w:r w:rsidRPr="00BD7896">
        <w:rPr>
          <w:rFonts w:ascii="Century Gothic" w:eastAsia="Times New Roman" w:hAnsi="Century Gothic" w:cs="Arial"/>
          <w:lang w:val="es-ES"/>
        </w:rPr>
        <w:t>Tener problemas para mantenerse sentados sin moverse.</w:t>
      </w:r>
    </w:p>
    <w:p w:rsidR="009A0CB1" w:rsidRPr="00BD7896" w:rsidRDefault="009A0CB1" w:rsidP="00BD7896">
      <w:pPr>
        <w:numPr>
          <w:ilvl w:val="0"/>
          <w:numId w:val="3"/>
        </w:numPr>
        <w:spacing w:after="0" w:line="276" w:lineRule="auto"/>
        <w:rPr>
          <w:rFonts w:ascii="Century Gothic" w:eastAsia="Times New Roman" w:hAnsi="Century Gothic" w:cs="Arial"/>
          <w:lang w:val="es-ES"/>
        </w:rPr>
      </w:pPr>
      <w:r w:rsidRPr="00BD7896">
        <w:rPr>
          <w:rFonts w:ascii="Century Gothic" w:eastAsia="Times New Roman" w:hAnsi="Century Gothic" w:cs="Arial"/>
          <w:lang w:val="es-ES"/>
        </w:rPr>
        <w:t>Tener dificultad para permanecer en la fila y esperar su turno.</w:t>
      </w:r>
    </w:p>
    <w:p w:rsidR="009A0CB1" w:rsidRPr="00BD7896" w:rsidRDefault="009A0CB1" w:rsidP="00BD7896">
      <w:pPr>
        <w:numPr>
          <w:ilvl w:val="0"/>
          <w:numId w:val="3"/>
        </w:numPr>
        <w:spacing w:after="0" w:line="276" w:lineRule="auto"/>
        <w:rPr>
          <w:rFonts w:ascii="Century Gothic" w:eastAsia="Times New Roman" w:hAnsi="Century Gothic" w:cs="Arial"/>
          <w:lang w:val="es-ES"/>
        </w:rPr>
      </w:pPr>
      <w:r w:rsidRPr="00BD7896">
        <w:rPr>
          <w:rFonts w:ascii="Century Gothic" w:eastAsia="Times New Roman" w:hAnsi="Century Gothic" w:cs="Arial"/>
          <w:lang w:val="es-ES"/>
        </w:rPr>
        <w:t>Interrumpir juegos y conversaciones con sus movimientos.</w:t>
      </w:r>
    </w:p>
    <w:p w:rsidR="009A0CB1" w:rsidRPr="00BD7896" w:rsidRDefault="009A0CB1" w:rsidP="00BD7896">
      <w:pPr>
        <w:spacing w:after="0" w:line="276" w:lineRule="auto"/>
        <w:rPr>
          <w:rFonts w:ascii="Century Gothic" w:eastAsia="Times New Roman" w:hAnsi="Century Gothic" w:cs="Arial"/>
          <w:lang w:val="es-ES"/>
        </w:rPr>
      </w:pPr>
    </w:p>
    <w:p w:rsidR="009A0CB1" w:rsidRPr="00BD7896" w:rsidRDefault="009A0CB1" w:rsidP="00BD7896">
      <w:pPr>
        <w:spacing w:after="0" w:line="276" w:lineRule="auto"/>
        <w:rPr>
          <w:rFonts w:ascii="Century Gothic" w:hAnsi="Century Gothic"/>
          <w:lang w:val="es-ES"/>
        </w:rPr>
      </w:pPr>
    </w:p>
    <w:p w:rsidR="00C0299B" w:rsidRDefault="009A0CB1" w:rsidP="00BD7896">
      <w:pPr>
        <w:spacing w:after="0" w:line="276" w:lineRule="auto"/>
        <w:rPr>
          <w:rFonts w:ascii="Century Gothic" w:hAnsi="Century Gothic"/>
          <w:lang w:val="es-ES"/>
        </w:rPr>
      </w:pPr>
      <w:r w:rsidRPr="00BD7896">
        <w:rPr>
          <w:rFonts w:ascii="Century Gothic" w:hAnsi="Century Gothic"/>
          <w:lang w:val="es-ES"/>
        </w:rPr>
        <w:t>Busca dos ejemplos para cada caso, puedes recortar, pegar y/o dibujar, luego lo comentamos en clases.</w:t>
      </w:r>
    </w:p>
    <w:p w:rsidR="00BE635E" w:rsidRDefault="00BE635E" w:rsidP="00BD7896">
      <w:pPr>
        <w:spacing w:after="0" w:line="276" w:lineRule="auto"/>
        <w:rPr>
          <w:rFonts w:ascii="Century Gothic" w:hAnsi="Century Gothic"/>
          <w:lang w:val="es-ES"/>
        </w:rPr>
      </w:pPr>
    </w:p>
    <w:p w:rsidR="00BE635E" w:rsidRDefault="00BE635E" w:rsidP="00BD7896">
      <w:pPr>
        <w:spacing w:after="0" w:line="276" w:lineRule="auto"/>
        <w:rPr>
          <w:rFonts w:ascii="Century Gothic" w:hAnsi="Century Gothic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8"/>
        <w:gridCol w:w="4674"/>
        <w:gridCol w:w="4674"/>
      </w:tblGrid>
      <w:tr w:rsidR="00BE635E" w:rsidTr="00BE635E">
        <w:tc>
          <w:tcPr>
            <w:tcW w:w="1668" w:type="dxa"/>
          </w:tcPr>
          <w:p w:rsidR="00BE635E" w:rsidRPr="00BE635E" w:rsidRDefault="00BE635E" w:rsidP="00BE635E">
            <w:pPr>
              <w:spacing w:line="276" w:lineRule="auto"/>
              <w:jc w:val="center"/>
              <w:rPr>
                <w:rFonts w:ascii="Century Gothic" w:hAnsi="Century Gothic"/>
                <w:b/>
                <w:lang w:val="es-ES"/>
              </w:rPr>
            </w:pPr>
            <w:r w:rsidRPr="00BE635E">
              <w:rPr>
                <w:rFonts w:ascii="Century Gothic" w:hAnsi="Century Gothic"/>
                <w:b/>
                <w:lang w:val="es-ES"/>
              </w:rPr>
              <w:t>Tipos de Autocontrol</w:t>
            </w:r>
          </w:p>
        </w:tc>
        <w:tc>
          <w:tcPr>
            <w:tcW w:w="4674" w:type="dxa"/>
          </w:tcPr>
          <w:p w:rsidR="00BE635E" w:rsidRPr="00BE635E" w:rsidRDefault="00BE635E" w:rsidP="00BE635E">
            <w:pPr>
              <w:spacing w:line="276" w:lineRule="auto"/>
              <w:jc w:val="center"/>
              <w:rPr>
                <w:rFonts w:ascii="Century Gothic" w:hAnsi="Century Gothic"/>
                <w:b/>
                <w:lang w:val="es-ES"/>
              </w:rPr>
            </w:pPr>
            <w:r w:rsidRPr="00BE635E">
              <w:rPr>
                <w:rFonts w:ascii="Century Gothic" w:hAnsi="Century Gothic"/>
                <w:b/>
                <w:lang w:val="es-ES"/>
              </w:rPr>
              <w:t>Ejemplo Nº1</w:t>
            </w:r>
          </w:p>
        </w:tc>
        <w:tc>
          <w:tcPr>
            <w:tcW w:w="4674" w:type="dxa"/>
          </w:tcPr>
          <w:p w:rsidR="00BE635E" w:rsidRDefault="00BE635E" w:rsidP="00BE635E">
            <w:pPr>
              <w:spacing w:line="276" w:lineRule="auto"/>
              <w:jc w:val="center"/>
              <w:rPr>
                <w:rFonts w:ascii="Century Gothic" w:hAnsi="Century Gothic"/>
                <w:lang w:val="es-ES"/>
              </w:rPr>
            </w:pPr>
            <w:r>
              <w:rPr>
                <w:rFonts w:ascii="Century Gothic" w:hAnsi="Century Gothic"/>
                <w:b/>
                <w:lang w:val="es-ES"/>
              </w:rPr>
              <w:t>Ejemplo Nº2</w:t>
            </w:r>
          </w:p>
        </w:tc>
      </w:tr>
      <w:tr w:rsidR="00BE635E" w:rsidTr="00BE635E">
        <w:tc>
          <w:tcPr>
            <w:tcW w:w="1668" w:type="dxa"/>
          </w:tcPr>
          <w:p w:rsidR="00BE635E" w:rsidRPr="00BD7896" w:rsidRDefault="00BE635E" w:rsidP="00BE635E">
            <w:pPr>
              <w:spacing w:line="276" w:lineRule="auto"/>
              <w:jc w:val="center"/>
              <w:outlineLvl w:val="1"/>
              <w:rPr>
                <w:rFonts w:ascii="Century Gothic" w:eastAsia="Times New Roman" w:hAnsi="Century Gothic" w:cs="Arial"/>
                <w:b/>
                <w:bCs/>
                <w:color w:val="00B0F0"/>
                <w:lang w:val="es-ES"/>
              </w:rPr>
            </w:pPr>
            <w:r w:rsidRPr="00BD7896">
              <w:rPr>
                <w:rFonts w:ascii="Century Gothic" w:eastAsia="Times New Roman" w:hAnsi="Century Gothic" w:cs="Arial"/>
                <w:b/>
                <w:bCs/>
                <w:color w:val="00B0F0"/>
                <w:lang w:val="es-ES"/>
              </w:rPr>
              <w:t>Control de impulsos</w:t>
            </w:r>
          </w:p>
          <w:p w:rsidR="00BE635E" w:rsidRDefault="00BE635E" w:rsidP="00BE635E">
            <w:pPr>
              <w:spacing w:line="276" w:lineRule="auto"/>
              <w:jc w:val="center"/>
              <w:rPr>
                <w:rFonts w:ascii="Century Gothic" w:hAnsi="Century Gothic"/>
                <w:lang w:val="es-ES"/>
              </w:rPr>
            </w:pPr>
          </w:p>
        </w:tc>
        <w:tc>
          <w:tcPr>
            <w:tcW w:w="4674" w:type="dxa"/>
          </w:tcPr>
          <w:p w:rsidR="00BE635E" w:rsidRDefault="00BE635E" w:rsidP="00BD7896">
            <w:pPr>
              <w:spacing w:line="276" w:lineRule="auto"/>
              <w:rPr>
                <w:rFonts w:ascii="Century Gothic" w:hAnsi="Century Gothic"/>
                <w:lang w:val="es-ES"/>
              </w:rPr>
            </w:pPr>
          </w:p>
          <w:p w:rsidR="00BE635E" w:rsidRDefault="00BE635E" w:rsidP="00BD7896">
            <w:pPr>
              <w:spacing w:line="276" w:lineRule="auto"/>
              <w:rPr>
                <w:rFonts w:ascii="Century Gothic" w:hAnsi="Century Gothic"/>
                <w:lang w:val="es-ES"/>
              </w:rPr>
            </w:pPr>
          </w:p>
          <w:p w:rsidR="00BE635E" w:rsidRDefault="00BE635E" w:rsidP="00BD7896">
            <w:pPr>
              <w:spacing w:line="276" w:lineRule="auto"/>
              <w:rPr>
                <w:rFonts w:ascii="Century Gothic" w:hAnsi="Century Gothic"/>
                <w:lang w:val="es-ES"/>
              </w:rPr>
            </w:pPr>
          </w:p>
          <w:p w:rsidR="00BE635E" w:rsidRDefault="00BE635E" w:rsidP="00BD7896">
            <w:pPr>
              <w:spacing w:line="276" w:lineRule="auto"/>
              <w:rPr>
                <w:rFonts w:ascii="Century Gothic" w:hAnsi="Century Gothic"/>
                <w:lang w:val="es-ES"/>
              </w:rPr>
            </w:pPr>
          </w:p>
          <w:p w:rsidR="00BE635E" w:rsidRDefault="00BE635E" w:rsidP="00BD7896">
            <w:pPr>
              <w:spacing w:line="276" w:lineRule="auto"/>
              <w:rPr>
                <w:rFonts w:ascii="Century Gothic" w:hAnsi="Century Gothic"/>
                <w:lang w:val="es-ES"/>
              </w:rPr>
            </w:pPr>
          </w:p>
          <w:p w:rsidR="00BE635E" w:rsidRDefault="00BE635E" w:rsidP="00BD7896">
            <w:pPr>
              <w:spacing w:line="276" w:lineRule="auto"/>
              <w:rPr>
                <w:rFonts w:ascii="Century Gothic" w:hAnsi="Century Gothic"/>
                <w:lang w:val="es-ES"/>
              </w:rPr>
            </w:pPr>
          </w:p>
          <w:p w:rsidR="00BE635E" w:rsidRDefault="00BE635E" w:rsidP="00BD7896">
            <w:pPr>
              <w:spacing w:line="276" w:lineRule="auto"/>
              <w:rPr>
                <w:rFonts w:ascii="Century Gothic" w:hAnsi="Century Gothic"/>
                <w:lang w:val="es-ES"/>
              </w:rPr>
            </w:pPr>
          </w:p>
          <w:p w:rsidR="00BE635E" w:rsidRDefault="00BE635E" w:rsidP="00BD7896">
            <w:pPr>
              <w:spacing w:line="276" w:lineRule="auto"/>
              <w:rPr>
                <w:rFonts w:ascii="Century Gothic" w:hAnsi="Century Gothic"/>
                <w:lang w:val="es-ES"/>
              </w:rPr>
            </w:pPr>
          </w:p>
          <w:p w:rsidR="00BE635E" w:rsidRDefault="00BE635E" w:rsidP="00BD7896">
            <w:pPr>
              <w:spacing w:line="276" w:lineRule="auto"/>
              <w:rPr>
                <w:rFonts w:ascii="Century Gothic" w:hAnsi="Century Gothic"/>
                <w:lang w:val="es-ES"/>
              </w:rPr>
            </w:pPr>
          </w:p>
        </w:tc>
        <w:tc>
          <w:tcPr>
            <w:tcW w:w="4674" w:type="dxa"/>
          </w:tcPr>
          <w:p w:rsidR="00BE635E" w:rsidRDefault="00BE635E" w:rsidP="00BD7896">
            <w:pPr>
              <w:spacing w:line="276" w:lineRule="auto"/>
              <w:rPr>
                <w:rFonts w:ascii="Century Gothic" w:hAnsi="Century Gothic"/>
                <w:lang w:val="es-ES"/>
              </w:rPr>
            </w:pPr>
          </w:p>
        </w:tc>
      </w:tr>
      <w:tr w:rsidR="00BE635E" w:rsidTr="00BE635E">
        <w:tc>
          <w:tcPr>
            <w:tcW w:w="1668" w:type="dxa"/>
          </w:tcPr>
          <w:p w:rsidR="00BE635E" w:rsidRPr="00BD7896" w:rsidRDefault="00BE635E" w:rsidP="00BE635E">
            <w:pPr>
              <w:spacing w:line="276" w:lineRule="auto"/>
              <w:jc w:val="center"/>
              <w:outlineLvl w:val="1"/>
              <w:rPr>
                <w:rFonts w:ascii="Century Gothic" w:eastAsia="Times New Roman" w:hAnsi="Century Gothic" w:cs="Arial"/>
                <w:b/>
                <w:bCs/>
                <w:color w:val="00B0F0"/>
                <w:lang w:val="es-ES"/>
              </w:rPr>
            </w:pPr>
            <w:r w:rsidRPr="00BD7896">
              <w:rPr>
                <w:rFonts w:ascii="Century Gothic" w:eastAsia="Times New Roman" w:hAnsi="Century Gothic" w:cs="Arial"/>
                <w:b/>
                <w:bCs/>
                <w:color w:val="00B0F0"/>
                <w:lang w:val="es-ES"/>
              </w:rPr>
              <w:t>Control emocional</w:t>
            </w:r>
          </w:p>
          <w:p w:rsidR="00BE635E" w:rsidRDefault="00BE635E" w:rsidP="00BE635E">
            <w:pPr>
              <w:spacing w:line="276" w:lineRule="auto"/>
              <w:jc w:val="center"/>
              <w:rPr>
                <w:rFonts w:ascii="Century Gothic" w:hAnsi="Century Gothic"/>
                <w:lang w:val="es-ES"/>
              </w:rPr>
            </w:pPr>
          </w:p>
        </w:tc>
        <w:tc>
          <w:tcPr>
            <w:tcW w:w="4674" w:type="dxa"/>
          </w:tcPr>
          <w:p w:rsidR="00BE635E" w:rsidRDefault="00BE635E" w:rsidP="00BD7896">
            <w:pPr>
              <w:spacing w:line="276" w:lineRule="auto"/>
              <w:rPr>
                <w:rFonts w:ascii="Century Gothic" w:hAnsi="Century Gothic"/>
                <w:lang w:val="es-ES"/>
              </w:rPr>
            </w:pPr>
          </w:p>
          <w:p w:rsidR="00BE635E" w:rsidRDefault="00BE635E" w:rsidP="00BD7896">
            <w:pPr>
              <w:spacing w:line="276" w:lineRule="auto"/>
              <w:rPr>
                <w:rFonts w:ascii="Century Gothic" w:hAnsi="Century Gothic"/>
                <w:lang w:val="es-ES"/>
              </w:rPr>
            </w:pPr>
          </w:p>
          <w:p w:rsidR="00BE635E" w:rsidRDefault="00BE635E" w:rsidP="00BD7896">
            <w:pPr>
              <w:spacing w:line="276" w:lineRule="auto"/>
              <w:rPr>
                <w:rFonts w:ascii="Century Gothic" w:hAnsi="Century Gothic"/>
                <w:lang w:val="es-ES"/>
              </w:rPr>
            </w:pPr>
          </w:p>
          <w:p w:rsidR="00BE635E" w:rsidRDefault="00BE635E" w:rsidP="00BD7896">
            <w:pPr>
              <w:spacing w:line="276" w:lineRule="auto"/>
              <w:rPr>
                <w:rFonts w:ascii="Century Gothic" w:hAnsi="Century Gothic"/>
                <w:lang w:val="es-ES"/>
              </w:rPr>
            </w:pPr>
          </w:p>
          <w:p w:rsidR="00BE635E" w:rsidRDefault="00BE635E" w:rsidP="00BD7896">
            <w:pPr>
              <w:spacing w:line="276" w:lineRule="auto"/>
              <w:rPr>
                <w:rFonts w:ascii="Century Gothic" w:hAnsi="Century Gothic"/>
                <w:lang w:val="es-ES"/>
              </w:rPr>
            </w:pPr>
          </w:p>
          <w:p w:rsidR="00BE635E" w:rsidRDefault="00BE635E" w:rsidP="00BD7896">
            <w:pPr>
              <w:spacing w:line="276" w:lineRule="auto"/>
              <w:rPr>
                <w:rFonts w:ascii="Century Gothic" w:hAnsi="Century Gothic"/>
                <w:lang w:val="es-ES"/>
              </w:rPr>
            </w:pPr>
          </w:p>
          <w:p w:rsidR="00BE635E" w:rsidRDefault="00BE635E" w:rsidP="00BD7896">
            <w:pPr>
              <w:spacing w:line="276" w:lineRule="auto"/>
              <w:rPr>
                <w:rFonts w:ascii="Century Gothic" w:hAnsi="Century Gothic"/>
                <w:lang w:val="es-ES"/>
              </w:rPr>
            </w:pPr>
          </w:p>
          <w:p w:rsidR="00BE635E" w:rsidRDefault="00BE635E" w:rsidP="00BD7896">
            <w:pPr>
              <w:spacing w:line="276" w:lineRule="auto"/>
              <w:rPr>
                <w:rFonts w:ascii="Century Gothic" w:hAnsi="Century Gothic"/>
                <w:lang w:val="es-ES"/>
              </w:rPr>
            </w:pPr>
          </w:p>
          <w:p w:rsidR="00BE635E" w:rsidRDefault="00BE635E" w:rsidP="00BD7896">
            <w:pPr>
              <w:spacing w:line="276" w:lineRule="auto"/>
              <w:rPr>
                <w:rFonts w:ascii="Century Gothic" w:hAnsi="Century Gothic"/>
                <w:lang w:val="es-ES"/>
              </w:rPr>
            </w:pPr>
          </w:p>
        </w:tc>
        <w:tc>
          <w:tcPr>
            <w:tcW w:w="4674" w:type="dxa"/>
          </w:tcPr>
          <w:p w:rsidR="00BE635E" w:rsidRDefault="00BE635E" w:rsidP="00BD7896">
            <w:pPr>
              <w:spacing w:line="276" w:lineRule="auto"/>
              <w:rPr>
                <w:rFonts w:ascii="Century Gothic" w:hAnsi="Century Gothic"/>
                <w:lang w:val="es-ES"/>
              </w:rPr>
            </w:pPr>
          </w:p>
        </w:tc>
      </w:tr>
      <w:tr w:rsidR="00BE635E" w:rsidTr="00BE635E">
        <w:tc>
          <w:tcPr>
            <w:tcW w:w="1668" w:type="dxa"/>
          </w:tcPr>
          <w:p w:rsidR="00BE635E" w:rsidRPr="00BD7896" w:rsidRDefault="00BE635E" w:rsidP="00BE635E">
            <w:pPr>
              <w:spacing w:line="276" w:lineRule="auto"/>
              <w:outlineLvl w:val="1"/>
              <w:rPr>
                <w:rFonts w:ascii="Century Gothic" w:eastAsia="Times New Roman" w:hAnsi="Century Gothic" w:cs="Arial"/>
                <w:b/>
                <w:bCs/>
                <w:color w:val="00B0F0"/>
                <w:lang w:val="es-ES"/>
              </w:rPr>
            </w:pPr>
            <w:r w:rsidRPr="00BE635E">
              <w:rPr>
                <w:rFonts w:ascii="Century Gothic" w:eastAsia="Times New Roman" w:hAnsi="Century Gothic" w:cs="Arial"/>
                <w:b/>
                <w:bCs/>
                <w:color w:val="00B0F0"/>
                <w:lang w:val="es-ES"/>
              </w:rPr>
              <w:t>Control del movimiento</w:t>
            </w:r>
          </w:p>
        </w:tc>
        <w:tc>
          <w:tcPr>
            <w:tcW w:w="4674" w:type="dxa"/>
          </w:tcPr>
          <w:p w:rsidR="00BE635E" w:rsidRDefault="00BE635E" w:rsidP="00BD7896">
            <w:pPr>
              <w:spacing w:line="276" w:lineRule="auto"/>
              <w:rPr>
                <w:rFonts w:ascii="Century Gothic" w:hAnsi="Century Gothic"/>
                <w:lang w:val="es-ES"/>
              </w:rPr>
            </w:pPr>
          </w:p>
          <w:p w:rsidR="00BE635E" w:rsidRDefault="00BE635E" w:rsidP="00BD7896">
            <w:pPr>
              <w:spacing w:line="276" w:lineRule="auto"/>
              <w:rPr>
                <w:rFonts w:ascii="Century Gothic" w:hAnsi="Century Gothic"/>
                <w:lang w:val="es-ES"/>
              </w:rPr>
            </w:pPr>
          </w:p>
          <w:p w:rsidR="00BE635E" w:rsidRDefault="00BE635E" w:rsidP="00BD7896">
            <w:pPr>
              <w:spacing w:line="276" w:lineRule="auto"/>
              <w:rPr>
                <w:rFonts w:ascii="Century Gothic" w:hAnsi="Century Gothic"/>
                <w:lang w:val="es-ES"/>
              </w:rPr>
            </w:pPr>
          </w:p>
          <w:p w:rsidR="00BE635E" w:rsidRDefault="00BE635E" w:rsidP="00BD7896">
            <w:pPr>
              <w:spacing w:line="276" w:lineRule="auto"/>
              <w:rPr>
                <w:rFonts w:ascii="Century Gothic" w:hAnsi="Century Gothic"/>
                <w:lang w:val="es-ES"/>
              </w:rPr>
            </w:pPr>
          </w:p>
          <w:p w:rsidR="00BE635E" w:rsidRDefault="00BE635E" w:rsidP="00BD7896">
            <w:pPr>
              <w:spacing w:line="276" w:lineRule="auto"/>
              <w:rPr>
                <w:rFonts w:ascii="Century Gothic" w:hAnsi="Century Gothic"/>
                <w:lang w:val="es-ES"/>
              </w:rPr>
            </w:pPr>
          </w:p>
          <w:p w:rsidR="00BE635E" w:rsidRDefault="00BE635E" w:rsidP="00BD7896">
            <w:pPr>
              <w:spacing w:line="276" w:lineRule="auto"/>
              <w:rPr>
                <w:rFonts w:ascii="Century Gothic" w:hAnsi="Century Gothic"/>
                <w:lang w:val="es-ES"/>
              </w:rPr>
            </w:pPr>
          </w:p>
          <w:p w:rsidR="00BE635E" w:rsidRDefault="00BE635E" w:rsidP="00BD7896">
            <w:pPr>
              <w:spacing w:line="276" w:lineRule="auto"/>
              <w:rPr>
                <w:rFonts w:ascii="Century Gothic" w:hAnsi="Century Gothic"/>
                <w:lang w:val="es-ES"/>
              </w:rPr>
            </w:pPr>
          </w:p>
          <w:p w:rsidR="00BE635E" w:rsidRDefault="00BE635E" w:rsidP="00BD7896">
            <w:pPr>
              <w:spacing w:line="276" w:lineRule="auto"/>
              <w:rPr>
                <w:rFonts w:ascii="Century Gothic" w:hAnsi="Century Gothic"/>
                <w:lang w:val="es-ES"/>
              </w:rPr>
            </w:pPr>
          </w:p>
          <w:p w:rsidR="00BE635E" w:rsidRDefault="00BE635E" w:rsidP="00BD7896">
            <w:pPr>
              <w:spacing w:line="276" w:lineRule="auto"/>
              <w:rPr>
                <w:rFonts w:ascii="Century Gothic" w:hAnsi="Century Gothic"/>
                <w:lang w:val="es-ES"/>
              </w:rPr>
            </w:pPr>
          </w:p>
          <w:p w:rsidR="00BE635E" w:rsidRDefault="00BE635E" w:rsidP="00BD7896">
            <w:pPr>
              <w:spacing w:line="276" w:lineRule="auto"/>
              <w:rPr>
                <w:rFonts w:ascii="Century Gothic" w:hAnsi="Century Gothic"/>
                <w:lang w:val="es-ES"/>
              </w:rPr>
            </w:pPr>
          </w:p>
        </w:tc>
        <w:tc>
          <w:tcPr>
            <w:tcW w:w="4674" w:type="dxa"/>
          </w:tcPr>
          <w:p w:rsidR="00BE635E" w:rsidRDefault="00BE635E" w:rsidP="00BD7896">
            <w:pPr>
              <w:spacing w:line="276" w:lineRule="auto"/>
              <w:rPr>
                <w:rFonts w:ascii="Century Gothic" w:hAnsi="Century Gothic"/>
                <w:lang w:val="es-ES"/>
              </w:rPr>
            </w:pPr>
          </w:p>
        </w:tc>
      </w:tr>
    </w:tbl>
    <w:p w:rsidR="00BE635E" w:rsidRPr="00BD7896" w:rsidRDefault="00BE635E" w:rsidP="00BD7896">
      <w:pPr>
        <w:spacing w:after="0" w:line="276" w:lineRule="auto"/>
        <w:rPr>
          <w:rFonts w:ascii="Century Gothic" w:hAnsi="Century Gothic"/>
          <w:lang w:val="es-ES"/>
        </w:rPr>
      </w:pPr>
    </w:p>
    <w:p w:rsidR="009A0CB1" w:rsidRPr="00BD7896" w:rsidRDefault="009A0CB1" w:rsidP="00BD7896">
      <w:pPr>
        <w:spacing w:after="0" w:line="276" w:lineRule="auto"/>
        <w:rPr>
          <w:rFonts w:ascii="Century Gothic" w:hAnsi="Century Gothic"/>
          <w:lang w:val="es-ES"/>
        </w:rPr>
      </w:pPr>
      <w:bookmarkStart w:id="0" w:name="_GoBack"/>
      <w:bookmarkEnd w:id="0"/>
    </w:p>
    <w:p w:rsidR="009E4150" w:rsidRDefault="009A0CB1" w:rsidP="009E4150">
      <w:pPr>
        <w:spacing w:after="0" w:line="276" w:lineRule="auto"/>
        <w:jc w:val="center"/>
        <w:rPr>
          <w:rFonts w:ascii="Century Gothic" w:hAnsi="Century Gothic"/>
          <w:b/>
          <w:lang w:val="es-ES"/>
        </w:rPr>
      </w:pPr>
      <w:r w:rsidRPr="00BD7896">
        <w:rPr>
          <w:rFonts w:ascii="Century Gothic" w:hAnsi="Century Gothic"/>
          <w:b/>
          <w:lang w:val="es-ES"/>
        </w:rPr>
        <w:t xml:space="preserve">Semana </w:t>
      </w:r>
      <w:r w:rsidR="009E4150">
        <w:rPr>
          <w:rFonts w:ascii="Century Gothic" w:hAnsi="Century Gothic"/>
          <w:b/>
          <w:lang w:val="es-ES"/>
        </w:rPr>
        <w:t>Nº31</w:t>
      </w:r>
    </w:p>
    <w:p w:rsidR="009E4150" w:rsidRDefault="009E4150" w:rsidP="009E4150">
      <w:pPr>
        <w:spacing w:after="0" w:line="276" w:lineRule="auto"/>
        <w:jc w:val="center"/>
        <w:rPr>
          <w:rFonts w:ascii="Century Gothic" w:hAnsi="Century Gothic"/>
          <w:b/>
          <w:lang w:val="es-ES"/>
        </w:rPr>
      </w:pPr>
    </w:p>
    <w:p w:rsidR="009A0CB1" w:rsidRPr="009E4150" w:rsidRDefault="009A0CB1" w:rsidP="00BD7896">
      <w:pPr>
        <w:spacing w:after="0" w:line="276" w:lineRule="auto"/>
        <w:rPr>
          <w:rFonts w:ascii="Century Gothic" w:hAnsi="Century Gothic"/>
          <w:lang w:val="es-ES"/>
        </w:rPr>
      </w:pPr>
      <w:r w:rsidRPr="009E4150">
        <w:rPr>
          <w:rFonts w:ascii="Century Gothic" w:hAnsi="Century Gothic"/>
          <w:lang w:val="es-ES"/>
        </w:rPr>
        <w:t>Busca dos cortometrajes y lo presentas al curso, pueden trabajar en duplas o en forma individual</w:t>
      </w:r>
    </w:p>
    <w:p w:rsidR="006C64C2" w:rsidRPr="00BD7896" w:rsidRDefault="006C64C2" w:rsidP="00BD7896">
      <w:pPr>
        <w:spacing w:after="0" w:line="276" w:lineRule="auto"/>
        <w:rPr>
          <w:rFonts w:ascii="Century Gothic" w:hAnsi="Century Gothic"/>
          <w:b/>
          <w:lang w:val="es-ES"/>
        </w:rPr>
      </w:pPr>
    </w:p>
    <w:sectPr w:rsidR="006C64C2" w:rsidRPr="00BD7896" w:rsidSect="00BD789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423F9"/>
    <w:multiLevelType w:val="multilevel"/>
    <w:tmpl w:val="86DC3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994428"/>
    <w:multiLevelType w:val="multilevel"/>
    <w:tmpl w:val="0974E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590F86"/>
    <w:multiLevelType w:val="multilevel"/>
    <w:tmpl w:val="79649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99B"/>
    <w:rsid w:val="003B5497"/>
    <w:rsid w:val="006C64C2"/>
    <w:rsid w:val="009A0CB1"/>
    <w:rsid w:val="009E4150"/>
    <w:rsid w:val="00BD7896"/>
    <w:rsid w:val="00BE635E"/>
    <w:rsid w:val="00C0299B"/>
    <w:rsid w:val="00FE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B0FDF"/>
  <w15:docId w15:val="{488E2440-07D9-4426-ABD9-6B022982B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9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0299B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BE6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rge.vilches@nuestrotiempo.c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2021-09-25T19:07:00Z</dcterms:created>
  <dcterms:modified xsi:type="dcterms:W3CDTF">2021-09-29T21:38:00Z</dcterms:modified>
</cp:coreProperties>
</file>