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E60" w:rsidRPr="005F4047" w:rsidRDefault="00D00E60" w:rsidP="00D00E6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D00E60" w:rsidRPr="005F4047" w:rsidRDefault="00D00E60" w:rsidP="00D00E60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D00E60" w:rsidRPr="005F4047" w:rsidRDefault="00D00E60" w:rsidP="00D00E60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4A5BC05A" wp14:editId="3CEF169C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E60" w:rsidRPr="005F4047" w:rsidRDefault="00D00E60" w:rsidP="00D00E60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D00E60" w:rsidRDefault="00D00E60" w:rsidP="00D00E60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4129C2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Jorge.vilches@nuestrotiempo.cl</w:t>
        </w:r>
      </w:hyperlink>
    </w:p>
    <w:p w:rsidR="00D00E60" w:rsidRDefault="00D00E60" w:rsidP="00D00E60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Asistentes de Aula: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Tia</w:t>
      </w:r>
      <w:proofErr w:type="spellEnd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Damaris Carrasco</w:t>
      </w:r>
    </w:p>
    <w:p w:rsidR="00D00E60" w:rsidRDefault="00D00E60" w:rsidP="00D00E60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D00E60" w:rsidRDefault="00D00E60" w:rsidP="00D00E60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D00E60" w:rsidRPr="00064F05" w:rsidRDefault="00064F05" w:rsidP="00064F05">
      <w:pPr>
        <w:spacing w:after="0" w:line="240" w:lineRule="auto"/>
        <w:ind w:left="3540" w:firstLine="708"/>
        <w:rPr>
          <w:rFonts w:ascii="Century Gothic" w:eastAsia="Times New Roman" w:hAnsi="Century Gothic" w:cs="Arial"/>
          <w:b/>
          <w:lang w:val="es-ES" w:eastAsia="es-ES_tradnl"/>
        </w:rPr>
      </w:pPr>
      <w:r>
        <w:rPr>
          <w:rFonts w:ascii="Century Gothic" w:eastAsia="Times New Roman" w:hAnsi="Century Gothic" w:cs="Arial"/>
          <w:b/>
          <w:lang w:val="es-ES" w:eastAsia="es-ES_tradnl"/>
        </w:rPr>
        <w:t xml:space="preserve">       </w:t>
      </w:r>
      <w:r w:rsidR="00D00E60" w:rsidRPr="00064F05">
        <w:rPr>
          <w:rFonts w:ascii="Century Gothic" w:eastAsia="Times New Roman" w:hAnsi="Century Gothic" w:cs="Arial"/>
          <w:b/>
          <w:lang w:val="es-ES" w:eastAsia="es-ES_tradnl"/>
        </w:rPr>
        <w:t>ETICA Y VALOR</w:t>
      </w:r>
    </w:p>
    <w:p w:rsidR="00D00E60" w:rsidRPr="00064F05" w:rsidRDefault="00D00E60" w:rsidP="00064F0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064F05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CURSO: 3ª a 4º                 Guía1</w:t>
      </w:r>
      <w:r w:rsidR="00DF46BC" w:rsidRPr="00064F05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6</w:t>
      </w:r>
      <w:r w:rsidRPr="00064F05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y 1</w:t>
      </w:r>
      <w:r w:rsidR="00DF46BC" w:rsidRPr="00064F05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7</w:t>
      </w:r>
    </w:p>
    <w:p w:rsidR="00D00E60" w:rsidRPr="00064F05" w:rsidRDefault="00D00E60" w:rsidP="00064F0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064F05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Fecha </w:t>
      </w:r>
      <w:r w:rsidR="00DF46BC" w:rsidRPr="00064F05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del 14 al 25 de junio de 2021</w:t>
      </w:r>
    </w:p>
    <w:p w:rsidR="00D00E60" w:rsidRPr="00064F05" w:rsidRDefault="00D00E60" w:rsidP="00064F0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</w:p>
    <w:p w:rsidR="00D00E60" w:rsidRPr="00196590" w:rsidRDefault="00D00E60" w:rsidP="00D00E60">
      <w:pPr>
        <w:spacing w:after="0" w:line="240" w:lineRule="auto"/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D00E60" w:rsidRPr="00064F05" w:rsidRDefault="00D00E60" w:rsidP="00064F05">
      <w:pPr>
        <w:spacing w:line="276" w:lineRule="auto"/>
        <w:jc w:val="center"/>
        <w:rPr>
          <w:rFonts w:ascii="Century Gothic" w:hAnsi="Century Gothic"/>
          <w:b/>
          <w:sz w:val="22"/>
          <w:szCs w:val="22"/>
          <w:lang w:val="es-ES"/>
        </w:rPr>
      </w:pPr>
    </w:p>
    <w:p w:rsidR="00D00E60" w:rsidRPr="00064F05" w:rsidRDefault="00DF46BC" w:rsidP="00064F05">
      <w:pPr>
        <w:spacing w:after="0" w:line="276" w:lineRule="auto"/>
        <w:jc w:val="center"/>
        <w:rPr>
          <w:rFonts w:ascii="Century Gothic" w:hAnsi="Century Gothic"/>
          <w:b/>
          <w:sz w:val="22"/>
          <w:szCs w:val="22"/>
          <w:lang w:val="es-ES"/>
        </w:rPr>
      </w:pPr>
      <w:r w:rsidRPr="00064F05">
        <w:rPr>
          <w:rFonts w:ascii="Century Gothic" w:hAnsi="Century Gothic"/>
          <w:b/>
          <w:sz w:val="22"/>
          <w:szCs w:val="22"/>
          <w:lang w:val="es-ES"/>
        </w:rPr>
        <w:t>Valor: La Honestidad</w:t>
      </w:r>
    </w:p>
    <w:p w:rsidR="000A7E64" w:rsidRPr="00064F05" w:rsidRDefault="000A7E64" w:rsidP="00064F05">
      <w:pPr>
        <w:spacing w:after="0" w:line="276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064F05">
        <w:rPr>
          <w:rFonts w:ascii="Century Gothic" w:hAnsi="Century Gothic"/>
          <w:sz w:val="22"/>
          <w:szCs w:val="22"/>
          <w:lang w:val="es-ES"/>
        </w:rPr>
        <w:t xml:space="preserve">Las promesas están para cumplirse. No hay nada peor que romperlas por el beneficio propio. Y mucho peor aún usar una mentira. Este es en sí el principal mensaje que nos transmite este precioso cuento originario de las islas del Caribe. </w:t>
      </w:r>
    </w:p>
    <w:p w:rsidR="00D00E60" w:rsidRPr="00064F05" w:rsidRDefault="000A7E64" w:rsidP="00064F05">
      <w:pPr>
        <w:spacing w:after="0" w:line="276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064F05">
        <w:rPr>
          <w:rFonts w:ascii="Century Gothic" w:hAnsi="Century Gothic"/>
          <w:sz w:val="22"/>
          <w:szCs w:val="22"/>
          <w:lang w:val="es-ES"/>
        </w:rPr>
        <w:t>Los protagonistas nos explican mediante una compleja situación por qué nunca se debe mentir y por qué debemos ser honestos en cualquier situación. Precioso cuento latinoamericano para los niños.</w:t>
      </w:r>
      <w:r w:rsidR="00064F05" w:rsidRPr="00064F05">
        <w:rPr>
          <w:rFonts w:ascii="Century Gothic" w:hAnsi="Century Gothic"/>
          <w:sz w:val="22"/>
          <w:szCs w:val="22"/>
          <w:lang w:val="es-ES"/>
        </w:rPr>
        <w:t xml:space="preserve"> </w:t>
      </w:r>
    </w:p>
    <w:p w:rsidR="000A7E64" w:rsidRDefault="00064F05" w:rsidP="00064F05">
      <w:pPr>
        <w:spacing w:after="0" w:line="276" w:lineRule="auto"/>
        <w:jc w:val="center"/>
        <w:rPr>
          <w:rFonts w:ascii="Elephant" w:hAnsi="Elephant"/>
          <w:b/>
          <w:color w:val="FF0000"/>
          <w:sz w:val="22"/>
          <w:szCs w:val="22"/>
          <w:lang w:val="es-ES"/>
        </w:rPr>
      </w:pPr>
      <w:r>
        <w:rPr>
          <w:rFonts w:ascii="Elephant" w:hAnsi="Elephant"/>
          <w:b/>
          <w:color w:val="FF0000"/>
          <w:sz w:val="22"/>
          <w:szCs w:val="22"/>
          <w:lang w:val="es-ES"/>
        </w:rPr>
        <w:t>'El tigre y la vaca'</w:t>
      </w:r>
    </w:p>
    <w:p w:rsidR="00064F05" w:rsidRPr="00064F05" w:rsidRDefault="00064F05" w:rsidP="00064F05">
      <w:pPr>
        <w:spacing w:after="0" w:line="276" w:lineRule="auto"/>
        <w:jc w:val="center"/>
        <w:rPr>
          <w:rFonts w:ascii="Elephant" w:hAnsi="Elephant"/>
          <w:b/>
          <w:color w:val="FF0000"/>
          <w:sz w:val="22"/>
          <w:szCs w:val="22"/>
          <w:lang w:val="es-ES"/>
        </w:rPr>
      </w:pPr>
    </w:p>
    <w:p w:rsidR="000A7E64" w:rsidRPr="00064F05" w:rsidRDefault="000A7E64" w:rsidP="00064F05">
      <w:pPr>
        <w:spacing w:after="0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Estaba una vaca pastando tranquila</w:t>
      </w:r>
      <w:r w:rsidRPr="00064F05">
        <w:rPr>
          <w:rFonts w:ascii="Century Gothic" w:eastAsia="Times New Roman" w:hAnsi="Century Gothic" w:cs="Times New Roman"/>
          <w:bCs/>
          <w:sz w:val="22"/>
          <w:szCs w:val="22"/>
          <w:lang w:val="es-ES"/>
        </w:rPr>
        <w:t> cuando de repente escuchó un llanto desconsolado,</w:t>
      </w: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 que venía de entre unos matorrales. Se acercó para ver qué sucedía, y se encontró a un tigre, atrapado por el tronco de un árbol que había caído sobre él. El pobre tigre estaba atrapado y malherido. El tigre se puso muy contento al ver a la vaca, y le suplicó: </w:t>
      </w:r>
    </w:p>
    <w:p w:rsidR="000A7E64" w:rsidRPr="00064F05" w:rsidRDefault="000A7E64" w:rsidP="00064F05">
      <w:pPr>
        <w:spacing w:after="0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- </w:t>
      </w:r>
      <w:r w:rsidRPr="00064F05">
        <w:rPr>
          <w:rFonts w:ascii="Century Gothic" w:eastAsia="Times New Roman" w:hAnsi="Century Gothic" w:cs="Times New Roman"/>
          <w:bCs/>
          <w:sz w:val="22"/>
          <w:szCs w:val="22"/>
          <w:lang w:val="es-ES"/>
        </w:rPr>
        <w:t>¡Por favor, ayúdame a salir de aquí!</w:t>
      </w: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 Yo solo no puedo librarme de este tronco...</w:t>
      </w:r>
    </w:p>
    <w:p w:rsidR="000A7E64" w:rsidRPr="00064F05" w:rsidRDefault="000A7E64" w:rsidP="00064F05">
      <w:pPr>
        <w:spacing w:after="0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La vaca sentía pena</w:t>
      </w:r>
      <w:hyperlink r:id="rId7" w:tooltip="La generosidad de los niños" w:history="1">
        <w:r w:rsidRPr="00064F05">
          <w:rPr>
            <w:rFonts w:ascii="Century Gothic" w:eastAsia="Times New Roman" w:hAnsi="Century Gothic" w:cs="Times New Roman"/>
            <w:sz w:val="22"/>
            <w:szCs w:val="22"/>
            <w:lang w:val="es-ES"/>
          </w:rPr>
          <w:t> y quería ayudarle,</w:t>
        </w:r>
      </w:hyperlink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 pero también pensó que si lo hacía, el tigre podría después atacarla. Pero el tigre, al verla dudar, volvió a decir:</w:t>
      </w:r>
    </w:p>
    <w:p w:rsidR="000A7E64" w:rsidRPr="00064F05" w:rsidRDefault="000A7E64" w:rsidP="00064F05">
      <w:pPr>
        <w:spacing w:after="0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- Por favor, vaca. </w:t>
      </w:r>
      <w:r w:rsidRPr="00064F05">
        <w:rPr>
          <w:rFonts w:ascii="Century Gothic" w:eastAsia="Times New Roman" w:hAnsi="Century Gothic" w:cs="Times New Roman"/>
          <w:bCs/>
          <w:sz w:val="22"/>
          <w:szCs w:val="22"/>
          <w:lang w:val="es-ES"/>
        </w:rPr>
        <w:t>Si me ayudas, no te haré ningún daño. Te lo prometo.</w:t>
      </w:r>
    </w:p>
    <w:p w:rsidR="000A7E64" w:rsidRPr="00064F05" w:rsidRDefault="000A7E64" w:rsidP="00064F05">
      <w:pPr>
        <w:spacing w:after="0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La vaca tenía miedo, porque no se fiaba demasiado del tigre. Pero </w:t>
      </w:r>
      <w:hyperlink r:id="rId8" w:tooltip="El valor de la bondad" w:history="1">
        <w:r w:rsidRPr="00064F05">
          <w:rPr>
            <w:rFonts w:ascii="Century Gothic" w:eastAsia="Times New Roman" w:hAnsi="Century Gothic" w:cs="Times New Roman"/>
            <w:sz w:val="22"/>
            <w:szCs w:val="22"/>
            <w:lang w:val="es-ES"/>
          </w:rPr>
          <w:t>su buen corazón</w:t>
        </w:r>
      </w:hyperlink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 le hizo recapacitar. Ella siempre quería ser una vaca buena y tenía que obrar siguiendo estos principios, así que, arriesgándose, la vaca empujó el tronco con la cabeza y consiguió liberar al tigre. </w:t>
      </w:r>
    </w:p>
    <w:p w:rsidR="000A7E64" w:rsidRPr="00064F05" w:rsidRDefault="000A7E64" w:rsidP="00064F05">
      <w:pPr>
        <w:spacing w:after="0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El tigre salió corriendo en cuanto se sintió liberado. Estaba herido, agotado, y sobre todo, hambriento. Y de pronto miró a la vaca relamiéndose.</w:t>
      </w:r>
      <w:r w:rsidRPr="00064F05">
        <w:rPr>
          <w:rFonts w:ascii="Century Gothic" w:eastAsia="Times New Roman" w:hAnsi="Century Gothic" w:cs="Times New Roman"/>
          <w:bCs/>
          <w:sz w:val="22"/>
          <w:szCs w:val="22"/>
          <w:lang w:val="es-ES"/>
        </w:rPr>
        <w:t> Llevaba una semana sin comer, y la vaca era antes sus ojos un delicioso manjar.</w:t>
      </w: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 El tigre se acercó a ella y la vaca, que se dio cuenta en seguida de lo que pretendía, le dijo, superando el miedo que sentía:</w:t>
      </w:r>
    </w:p>
    <w:p w:rsidR="000A7E64" w:rsidRPr="00064F05" w:rsidRDefault="000A7E64" w:rsidP="00064F05">
      <w:pPr>
        <w:spacing w:after="0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- ¡Tigre! ¡No puedes comerme! ¡Me lo prometiste! ¡Te acabo de salvar la vida!</w:t>
      </w:r>
    </w:p>
    <w:p w:rsidR="000A7E64" w:rsidRPr="00064F05" w:rsidRDefault="000A7E64" w:rsidP="00064F05">
      <w:pPr>
        <w:spacing w:after="0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- Lo sé - contestó el tigre- Pero </w:t>
      </w:r>
      <w:r w:rsidRPr="00064F05">
        <w:rPr>
          <w:rFonts w:ascii="Century Gothic" w:eastAsia="Times New Roman" w:hAnsi="Century Gothic" w:cs="Times New Roman"/>
          <w:bCs/>
          <w:sz w:val="22"/>
          <w:szCs w:val="22"/>
          <w:lang w:val="es-ES"/>
        </w:rPr>
        <w:t xml:space="preserve">si no te </w:t>
      </w:r>
      <w:proofErr w:type="spellStart"/>
      <w:r w:rsidRPr="00064F05">
        <w:rPr>
          <w:rFonts w:ascii="Century Gothic" w:eastAsia="Times New Roman" w:hAnsi="Century Gothic" w:cs="Times New Roman"/>
          <w:bCs/>
          <w:sz w:val="22"/>
          <w:szCs w:val="22"/>
          <w:lang w:val="es-ES"/>
        </w:rPr>
        <w:t>como</w:t>
      </w:r>
      <w:proofErr w:type="spellEnd"/>
      <w:r w:rsidRPr="00064F05">
        <w:rPr>
          <w:rFonts w:ascii="Century Gothic" w:eastAsia="Times New Roman" w:hAnsi="Century Gothic" w:cs="Times New Roman"/>
          <w:bCs/>
          <w:sz w:val="22"/>
          <w:szCs w:val="22"/>
          <w:lang w:val="es-ES"/>
        </w:rPr>
        <w:t>, moriré de hambre</w:t>
      </w: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. ¡No tengo elección!</w:t>
      </w:r>
    </w:p>
    <w:p w:rsidR="000A7E64" w:rsidRPr="00064F05" w:rsidRDefault="000A7E64" w:rsidP="00064F05">
      <w:pPr>
        <w:spacing w:after="0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- ¡Sabía que no podía confiar en ti!</w:t>
      </w:r>
      <w:hyperlink r:id="rId9" w:tooltip="Las mentiras que los padres cuentan a sus hijos" w:history="1">
        <w:r w:rsidRPr="00064F05">
          <w:rPr>
            <w:rFonts w:ascii="Century Gothic" w:eastAsia="Times New Roman" w:hAnsi="Century Gothic" w:cs="Times New Roman"/>
            <w:sz w:val="22"/>
            <w:szCs w:val="22"/>
            <w:lang w:val="es-ES"/>
          </w:rPr>
          <w:t> ¡Eres un mentiroso!-</w:t>
        </w:r>
      </w:hyperlink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 Le dijo la vaca.</w:t>
      </w:r>
    </w:p>
    <w:p w:rsidR="000A7E64" w:rsidRPr="00064F05" w:rsidRDefault="000A7E64" w:rsidP="00064F05">
      <w:pPr>
        <w:spacing w:after="0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Y cuando el tigre ya estaba a punto de abalanzarse sobre la vaca, apareció por allí un inteligente y dulce conejo, que alarmado al ver aquella escena, preguntó:</w:t>
      </w:r>
    </w:p>
    <w:p w:rsidR="000A7E64" w:rsidRPr="00064F05" w:rsidRDefault="000A7E64" w:rsidP="00064F05">
      <w:pPr>
        <w:spacing w:after="0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- ¿Pero qué ocurre aquí? ¿Por qué estáis discutiendo?</w:t>
      </w:r>
    </w:p>
    <w:p w:rsidR="000A7E64" w:rsidRPr="00064F05" w:rsidRDefault="000A7E64" w:rsidP="00064F05">
      <w:pPr>
        <w:spacing w:after="0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lastRenderedPageBreak/>
        <w:t>La vaca le explicó aliviada lo que sucedía, y le contó cómo salvó al tigre y éste le prometió no hacerle daño, y de cómo el tigre quiere ahora romper su promesa. Y el tigre, por su parte, le explicó al conejo por qué debe comerse a la vaca,</w:t>
      </w:r>
      <w:r w:rsidRPr="00064F05">
        <w:rPr>
          <w:rFonts w:ascii="Century Gothic" w:eastAsia="Times New Roman" w:hAnsi="Century Gothic" w:cs="Times New Roman"/>
          <w:bCs/>
          <w:sz w:val="22"/>
          <w:szCs w:val="22"/>
          <w:lang w:val="es-ES"/>
        </w:rPr>
        <w:t> justificando así la mentira que le había dicho a la vaca.</w:t>
      </w:r>
    </w:p>
    <w:p w:rsidR="000A7E64" w:rsidRPr="00064F05" w:rsidRDefault="000A7E64" w:rsidP="00064F05">
      <w:pPr>
        <w:spacing w:after="0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El conejo, famoso en el lugar por ser capaz </w:t>
      </w:r>
      <w:hyperlink r:id="rId10" w:tooltip="Enseñar a los niños a resolver conflictos" w:history="1">
        <w:r w:rsidRPr="00064F05">
          <w:rPr>
            <w:rFonts w:ascii="Century Gothic" w:eastAsia="Times New Roman" w:hAnsi="Century Gothic" w:cs="Times New Roman"/>
            <w:sz w:val="22"/>
            <w:szCs w:val="22"/>
            <w:lang w:val="es-ES"/>
          </w:rPr>
          <w:t>de resolver conflictos muy complejos</w:t>
        </w:r>
      </w:hyperlink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, pensó durante un rato, después de haber escuchado las dos versiones, y dijo:</w:t>
      </w:r>
    </w:p>
    <w:p w:rsidR="000A7E64" w:rsidRPr="00064F05" w:rsidRDefault="000A7E64" w:rsidP="00064F05">
      <w:pPr>
        <w:spacing w:after="0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- Para dar a conocer mi veredicto, necesito comprobar en el lugar de los hechos cómo sucedió todo. Por favor, ¿podéis explicarme bien lo que pasó, recreándolo de nuevo?</w:t>
      </w:r>
    </w:p>
    <w:p w:rsidR="000A7E64" w:rsidRPr="00064F05" w:rsidRDefault="000A7E64" w:rsidP="00064F05">
      <w:pPr>
        <w:spacing w:after="0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Así que pidió al tigre que volviera a colocarse en el mismo lugar donde la vaca le encontró, y a la vaca que colocara de nuevo el tronco de árbol sobre el tigre.</w:t>
      </w:r>
      <w:r w:rsidRPr="00064F05">
        <w:rPr>
          <w:rFonts w:ascii="Century Gothic" w:eastAsia="Times New Roman" w:hAnsi="Century Gothic" w:cs="Times New Roman"/>
          <w:bCs/>
          <w:sz w:val="22"/>
          <w:szCs w:val="22"/>
          <w:lang w:val="es-ES"/>
        </w:rPr>
        <w:t> De esta forma podría volver a revivir la escena...</w:t>
      </w:r>
    </w:p>
    <w:p w:rsidR="000A7E64" w:rsidRPr="00064F05" w:rsidRDefault="000A7E64" w:rsidP="00064F05">
      <w:pPr>
        <w:spacing w:after="0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El tigre, inmovilizado de nuevo, dijo: </w:t>
      </w:r>
    </w:p>
    <w:p w:rsidR="000A7E64" w:rsidRPr="00064F05" w:rsidRDefault="000A7E64" w:rsidP="00064F05">
      <w:pPr>
        <w:spacing w:after="0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- Así estaba yo cuando llegó la vaca...</w:t>
      </w:r>
    </w:p>
    <w:p w:rsidR="000A7E64" w:rsidRPr="00064F05" w:rsidRDefault="000A7E64" w:rsidP="00064F05">
      <w:pPr>
        <w:spacing w:after="0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En ese momento, el conejo se volvió a la vaca y dijo: </w:t>
      </w:r>
    </w:p>
    <w:p w:rsidR="000A7E64" w:rsidRPr="00064F05" w:rsidRDefault="000A7E64" w:rsidP="00064F05">
      <w:pPr>
        <w:spacing w:after="0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- ¡Huye, vaca, es tu momento para escapar!</w:t>
      </w:r>
    </w:p>
    <w:p w:rsidR="000A7E64" w:rsidRPr="00064F05" w:rsidRDefault="000A7E64" w:rsidP="00064F05">
      <w:pPr>
        <w:spacing w:after="0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La vaca no se lo pensó dos veces y echó a correr. Y el conejo, una vez seguro de que la vaca estaba lejos, ayudó al tigre a salir de allí y le dijo:</w:t>
      </w:r>
    </w:p>
    <w:p w:rsidR="000A7E64" w:rsidRPr="00064F05" w:rsidRDefault="000A7E64" w:rsidP="00064F05">
      <w:pPr>
        <w:spacing w:after="0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- </w:t>
      </w:r>
      <w:r w:rsidRPr="00064F05">
        <w:rPr>
          <w:rFonts w:ascii="Century Gothic" w:eastAsia="Times New Roman" w:hAnsi="Century Gothic" w:cs="Times New Roman"/>
          <w:bCs/>
          <w:sz w:val="22"/>
          <w:szCs w:val="22"/>
          <w:lang w:val="es-ES"/>
        </w:rPr>
        <w:t>Tigre, espero que hayas aprendido la lección</w:t>
      </w: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.  Jamás vuelvas a usar la mentira para tus propios intereses. Y sobre todo: se honesto y nunca rompas una promesa.</w:t>
      </w:r>
    </w:p>
    <w:p w:rsidR="000A7E64" w:rsidRPr="00064F05" w:rsidRDefault="000A7E64" w:rsidP="00064F05">
      <w:pPr>
        <w:spacing w:after="0" w:line="276" w:lineRule="auto"/>
        <w:jc w:val="both"/>
        <w:rPr>
          <w:rFonts w:ascii="Century Gothic" w:eastAsia="Times New Roman" w:hAnsi="Century Gothic" w:cs="Times New Roman"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Times New Roman"/>
          <w:sz w:val="22"/>
          <w:szCs w:val="22"/>
          <w:lang w:val="es-ES"/>
        </w:rPr>
        <w:t>El tigre, arrepentido, se marchó con la cabeza agachada, reflexionando y muerto de hambre. Acababa de aprender la importancia de un valor esencial:</w:t>
      </w:r>
      <w:hyperlink r:id="rId11" w:tooltip="Enseñar a los niños a ser honestos" w:history="1">
        <w:r w:rsidRPr="00064F05">
          <w:rPr>
            <w:rFonts w:ascii="Century Gothic" w:eastAsia="Times New Roman" w:hAnsi="Century Gothic" w:cs="Times New Roman"/>
            <w:sz w:val="22"/>
            <w:szCs w:val="22"/>
            <w:lang w:val="es-ES"/>
          </w:rPr>
          <w:t>  la honestidad.</w:t>
        </w:r>
      </w:hyperlink>
    </w:p>
    <w:p w:rsidR="00064F05" w:rsidRPr="00064F05" w:rsidRDefault="000A7E64" w:rsidP="00064F05">
      <w:pPr>
        <w:spacing w:after="225" w:line="276" w:lineRule="auto"/>
        <w:jc w:val="both"/>
        <w:outlineLvl w:val="1"/>
        <w:rPr>
          <w:rFonts w:ascii="Century Gothic" w:eastAsia="Times New Roman" w:hAnsi="Century Gothic" w:cs="Arial"/>
          <w:bCs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Arial"/>
          <w:bCs/>
          <w:sz w:val="22"/>
          <w:szCs w:val="22"/>
          <w:lang w:val="es-ES"/>
        </w:rPr>
        <w:t xml:space="preserve"> </w:t>
      </w:r>
    </w:p>
    <w:p w:rsidR="000A7E64" w:rsidRPr="00064F05" w:rsidRDefault="000A7E64" w:rsidP="00064F05">
      <w:pPr>
        <w:spacing w:after="225" w:line="276" w:lineRule="auto"/>
        <w:jc w:val="both"/>
        <w:outlineLvl w:val="1"/>
        <w:rPr>
          <w:rFonts w:ascii="Century Gothic" w:eastAsia="Times New Roman" w:hAnsi="Century Gothic" w:cs="Times New Roman"/>
          <w:b/>
          <w:sz w:val="22"/>
          <w:szCs w:val="22"/>
          <w:lang w:val="es-ES"/>
        </w:rPr>
      </w:pPr>
      <w:r w:rsidRPr="00064F05">
        <w:rPr>
          <w:rFonts w:ascii="Century Gothic" w:eastAsia="Times New Roman" w:hAnsi="Century Gothic" w:cs="Times New Roman"/>
          <w:b/>
          <w:sz w:val="22"/>
          <w:szCs w:val="22"/>
          <w:lang w:val="es-ES"/>
        </w:rPr>
        <w:t>Actividad N° 1 Imagina y dibuja dos escenas del cuento leído.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064F05" w:rsidTr="00064F05">
        <w:tc>
          <w:tcPr>
            <w:tcW w:w="5470" w:type="dxa"/>
          </w:tcPr>
          <w:p w:rsidR="00064F05" w:rsidRPr="00064F05" w:rsidRDefault="00064F05" w:rsidP="00064F05">
            <w:pPr>
              <w:spacing w:before="100" w:beforeAutospacing="1" w:after="100" w:afterAutospacing="1" w:line="390" w:lineRule="atLeast"/>
              <w:jc w:val="center"/>
              <w:rPr>
                <w:rFonts w:ascii="Century Gothic" w:eastAsia="Times New Roman" w:hAnsi="Century Gothic" w:cs="Times New Roman"/>
                <w:b/>
                <w:color w:val="00CC00"/>
                <w:sz w:val="24"/>
                <w:szCs w:val="24"/>
                <w:lang w:val="es-ES"/>
              </w:rPr>
            </w:pPr>
            <w:r w:rsidRPr="00064F05">
              <w:rPr>
                <w:rFonts w:ascii="Century Gothic" w:eastAsia="Times New Roman" w:hAnsi="Century Gothic" w:cs="Times New Roman"/>
                <w:b/>
                <w:color w:val="00CC00"/>
                <w:sz w:val="24"/>
                <w:szCs w:val="24"/>
                <w:lang w:val="es-ES"/>
              </w:rPr>
              <w:t>Escena N°1</w:t>
            </w:r>
          </w:p>
        </w:tc>
        <w:tc>
          <w:tcPr>
            <w:tcW w:w="5470" w:type="dxa"/>
          </w:tcPr>
          <w:p w:rsidR="00064F05" w:rsidRPr="00064F05" w:rsidRDefault="00064F05" w:rsidP="00064F05">
            <w:pPr>
              <w:spacing w:before="100" w:beforeAutospacing="1" w:after="100" w:afterAutospacing="1" w:line="390" w:lineRule="atLeast"/>
              <w:jc w:val="center"/>
              <w:rPr>
                <w:rFonts w:ascii="Century Gothic" w:eastAsia="Times New Roman" w:hAnsi="Century Gothic" w:cs="Times New Roman"/>
                <w:b/>
                <w:color w:val="00CC00"/>
                <w:sz w:val="24"/>
                <w:szCs w:val="24"/>
                <w:lang w:val="es-ES"/>
              </w:rPr>
            </w:pPr>
            <w:r w:rsidRPr="00064F05">
              <w:rPr>
                <w:rFonts w:ascii="Century Gothic" w:eastAsia="Times New Roman" w:hAnsi="Century Gothic" w:cs="Times New Roman"/>
                <w:b/>
                <w:color w:val="00CC00"/>
                <w:sz w:val="24"/>
                <w:szCs w:val="24"/>
                <w:lang w:val="es-ES"/>
              </w:rPr>
              <w:t>Escena N°2</w:t>
            </w:r>
          </w:p>
        </w:tc>
      </w:tr>
      <w:tr w:rsidR="00064F05" w:rsidTr="00064F05">
        <w:tc>
          <w:tcPr>
            <w:tcW w:w="5470" w:type="dxa"/>
          </w:tcPr>
          <w:p w:rsidR="00064F05" w:rsidRDefault="00064F05" w:rsidP="000A7E64">
            <w:pPr>
              <w:spacing w:before="100" w:beforeAutospacing="1" w:after="100" w:afterAutospacing="1" w:line="390" w:lineRule="atLeast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  <w:bookmarkStart w:id="0" w:name="_GoBack"/>
            <w:bookmarkEnd w:id="0"/>
          </w:p>
        </w:tc>
        <w:tc>
          <w:tcPr>
            <w:tcW w:w="5470" w:type="dxa"/>
          </w:tcPr>
          <w:p w:rsidR="00064F05" w:rsidRDefault="00064F05" w:rsidP="000A7E64">
            <w:pPr>
              <w:spacing w:before="100" w:beforeAutospacing="1" w:after="100" w:afterAutospacing="1" w:line="390" w:lineRule="atLeast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064F05" w:rsidRDefault="00064F05" w:rsidP="000A7E64">
            <w:pPr>
              <w:spacing w:before="100" w:beforeAutospacing="1" w:after="100" w:afterAutospacing="1" w:line="390" w:lineRule="atLeast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064F05" w:rsidRDefault="00064F05" w:rsidP="000A7E64">
            <w:pPr>
              <w:spacing w:before="100" w:beforeAutospacing="1" w:after="100" w:afterAutospacing="1" w:line="390" w:lineRule="atLeast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064F05" w:rsidRDefault="00064F05" w:rsidP="000A7E64">
            <w:pPr>
              <w:spacing w:before="100" w:beforeAutospacing="1" w:after="100" w:afterAutospacing="1" w:line="390" w:lineRule="atLeast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064F05" w:rsidRDefault="00064F05" w:rsidP="000A7E64">
            <w:pPr>
              <w:spacing w:before="100" w:beforeAutospacing="1" w:after="100" w:afterAutospacing="1" w:line="390" w:lineRule="atLeast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064F05" w:rsidRDefault="00064F05" w:rsidP="000A7E64">
            <w:pPr>
              <w:spacing w:before="100" w:beforeAutospacing="1" w:after="100" w:afterAutospacing="1" w:line="390" w:lineRule="atLeast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064F05" w:rsidRDefault="00064F05" w:rsidP="000A7E64">
            <w:pPr>
              <w:spacing w:before="100" w:beforeAutospacing="1" w:after="100" w:afterAutospacing="1" w:line="390" w:lineRule="atLeast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064F05" w:rsidRDefault="00064F05" w:rsidP="000A7E64">
            <w:pPr>
              <w:spacing w:before="100" w:beforeAutospacing="1" w:after="100" w:afterAutospacing="1" w:line="390" w:lineRule="atLeast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064F05" w:rsidRDefault="00064F05" w:rsidP="000A7E64">
            <w:pPr>
              <w:spacing w:before="100" w:beforeAutospacing="1" w:after="100" w:afterAutospacing="1" w:line="390" w:lineRule="atLeast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  <w:p w:rsidR="00064F05" w:rsidRDefault="00064F05" w:rsidP="000A7E64">
            <w:pPr>
              <w:spacing w:before="100" w:beforeAutospacing="1" w:after="100" w:afterAutospacing="1" w:line="390" w:lineRule="atLeast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val="es-ES"/>
              </w:rPr>
            </w:pPr>
          </w:p>
        </w:tc>
      </w:tr>
    </w:tbl>
    <w:p w:rsidR="000A7E64" w:rsidRDefault="000A7E64" w:rsidP="000A7E64">
      <w:pPr>
        <w:spacing w:before="100" w:beforeAutospacing="1" w:after="100" w:afterAutospacing="1" w:line="390" w:lineRule="atLeast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0A7E64" w:rsidRPr="00064F05" w:rsidRDefault="00064F05" w:rsidP="000A7E64">
      <w:pPr>
        <w:spacing w:before="100" w:beforeAutospacing="1" w:after="100" w:afterAutospacing="1" w:line="390" w:lineRule="atLeast"/>
        <w:jc w:val="both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064F05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2. </w:t>
      </w:r>
      <w:r w:rsidR="000A7E64" w:rsidRPr="00064F05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Contesta las siguientes preguntas</w:t>
      </w:r>
    </w:p>
    <w:p w:rsidR="000A7E64" w:rsidRDefault="000A7E64" w:rsidP="000A7E64">
      <w:pPr>
        <w:spacing w:before="100" w:beforeAutospacing="1" w:after="100" w:afterAutospacing="1" w:line="390" w:lineRule="atLeast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1.-</w:t>
      </w:r>
      <w:r w:rsidRPr="000A7E64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¿Qué le pasaba  al tigre? ¿Por qué lloraba?</w:t>
      </w:r>
    </w:p>
    <w:p w:rsidR="00064F05" w:rsidRPr="000A7E64" w:rsidRDefault="00064F05" w:rsidP="000A7E64">
      <w:pPr>
        <w:spacing w:before="100" w:beforeAutospacing="1" w:after="100" w:afterAutospacing="1" w:line="390" w:lineRule="atLeast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0A7E64" w:rsidRDefault="000A7E64" w:rsidP="000A7E64">
      <w:pPr>
        <w:spacing w:before="100" w:beforeAutospacing="1" w:after="100" w:afterAutospacing="1" w:line="390" w:lineRule="atLeast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2</w:t>
      </w:r>
      <w:r w:rsidRPr="000A7E64">
        <w:rPr>
          <w:rFonts w:ascii="Century Gothic" w:eastAsia="Times New Roman" w:hAnsi="Century Gothic" w:cs="Times New Roman"/>
          <w:sz w:val="24"/>
          <w:szCs w:val="24"/>
          <w:lang w:val="es-ES"/>
        </w:rPr>
        <w:t>- ¿Qué le prometió el tigre a la vaca si le ayudaba? ¿Lo cumplió?</w:t>
      </w:r>
    </w:p>
    <w:p w:rsidR="00064F05" w:rsidRPr="000A7E64" w:rsidRDefault="00064F05" w:rsidP="000A7E64">
      <w:pPr>
        <w:spacing w:before="100" w:beforeAutospacing="1" w:after="100" w:afterAutospacing="1" w:line="390" w:lineRule="atLeast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0A7E64" w:rsidRDefault="000A7E64" w:rsidP="000A7E64">
      <w:pPr>
        <w:spacing w:before="100" w:beforeAutospacing="1" w:after="100" w:afterAutospacing="1" w:line="390" w:lineRule="atLeast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3</w:t>
      </w:r>
      <w:r w:rsidRPr="000A7E64">
        <w:rPr>
          <w:rFonts w:ascii="Century Gothic" w:eastAsia="Times New Roman" w:hAnsi="Century Gothic" w:cs="Times New Roman"/>
          <w:sz w:val="24"/>
          <w:szCs w:val="24"/>
          <w:lang w:val="es-ES"/>
        </w:rPr>
        <w:t>- ¿Por qué dijo el tigre que necesitaba comerse a la vaca? </w:t>
      </w:r>
    </w:p>
    <w:p w:rsidR="00064F05" w:rsidRPr="000A7E64" w:rsidRDefault="00064F05" w:rsidP="000A7E64">
      <w:pPr>
        <w:spacing w:before="100" w:beforeAutospacing="1" w:after="100" w:afterAutospacing="1" w:line="390" w:lineRule="atLeast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0A7E64" w:rsidRPr="000A7E64" w:rsidRDefault="000A7E64" w:rsidP="000A7E64">
      <w:pPr>
        <w:spacing w:before="100" w:beforeAutospacing="1" w:after="100" w:afterAutospacing="1" w:line="390" w:lineRule="atLeast"/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4</w:t>
      </w:r>
      <w:r w:rsidRPr="000A7E64">
        <w:rPr>
          <w:rFonts w:ascii="Century Gothic" w:eastAsia="Times New Roman" w:hAnsi="Century Gothic" w:cs="Times New Roman"/>
          <w:sz w:val="24"/>
          <w:szCs w:val="24"/>
          <w:lang w:val="es-ES"/>
        </w:rPr>
        <w:t>- ¿Qué hizo el conejo para resolver el problema?</w:t>
      </w:r>
    </w:p>
    <w:p w:rsidR="000A7E64" w:rsidRPr="000A7E64" w:rsidRDefault="000A7E64" w:rsidP="000A7E64">
      <w:pPr>
        <w:jc w:val="both"/>
        <w:rPr>
          <w:rFonts w:ascii="Century Gothic" w:hAnsi="Century Gothic"/>
          <w:lang w:val="es-ES"/>
        </w:rPr>
      </w:pPr>
    </w:p>
    <w:sectPr w:rsidR="000A7E64" w:rsidRPr="000A7E64" w:rsidSect="00064F0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60"/>
    <w:rsid w:val="00064F05"/>
    <w:rsid w:val="000A7E64"/>
    <w:rsid w:val="004913FB"/>
    <w:rsid w:val="00D00E60"/>
    <w:rsid w:val="00D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s-C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E64"/>
  </w:style>
  <w:style w:type="paragraph" w:styleId="Ttulo1">
    <w:name w:val="heading 1"/>
    <w:basedOn w:val="Normal"/>
    <w:next w:val="Normal"/>
    <w:link w:val="Ttulo1Car"/>
    <w:uiPriority w:val="9"/>
    <w:qFormat/>
    <w:rsid w:val="000A7E6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7E6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7E6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7E6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7E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7E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7E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7E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7E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0E6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A7E64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7E64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7E64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7E64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7E64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7E64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7E64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7E64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7E64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A7E64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0A7E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0A7E6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7E6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0A7E64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0A7E64"/>
    <w:rPr>
      <w:b/>
      <w:bCs/>
    </w:rPr>
  </w:style>
  <w:style w:type="character" w:styleId="nfasis">
    <w:name w:val="Emphasis"/>
    <w:basedOn w:val="Fuentedeprrafopredeter"/>
    <w:uiPriority w:val="20"/>
    <w:qFormat/>
    <w:rsid w:val="000A7E64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0A7E6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A7E6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0A7E64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7E6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7E64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0A7E64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0A7E64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A7E64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0A7E64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0A7E64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A7E64"/>
    <w:pPr>
      <w:outlineLvl w:val="9"/>
    </w:pPr>
  </w:style>
  <w:style w:type="table" w:styleId="Tablaconcuadrcula">
    <w:name w:val="Table Grid"/>
    <w:basedOn w:val="Tablanormal"/>
    <w:uiPriority w:val="59"/>
    <w:rsid w:val="000A7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s-C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E64"/>
  </w:style>
  <w:style w:type="paragraph" w:styleId="Ttulo1">
    <w:name w:val="heading 1"/>
    <w:basedOn w:val="Normal"/>
    <w:next w:val="Normal"/>
    <w:link w:val="Ttulo1Car"/>
    <w:uiPriority w:val="9"/>
    <w:qFormat/>
    <w:rsid w:val="000A7E6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7E6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7E6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7E6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7E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7E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7E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7E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7E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0E6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A7E64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7E64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7E64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7E64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7E64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7E64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7E64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7E64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7E64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A7E64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0A7E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0A7E6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7E6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0A7E64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0A7E64"/>
    <w:rPr>
      <w:b/>
      <w:bCs/>
    </w:rPr>
  </w:style>
  <w:style w:type="character" w:styleId="nfasis">
    <w:name w:val="Emphasis"/>
    <w:basedOn w:val="Fuentedeprrafopredeter"/>
    <w:uiPriority w:val="20"/>
    <w:qFormat/>
    <w:rsid w:val="000A7E64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0A7E6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A7E6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0A7E64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7E6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7E64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0A7E64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0A7E64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A7E64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0A7E64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0A7E64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A7E64"/>
    <w:pPr>
      <w:outlineLvl w:val="9"/>
    </w:pPr>
  </w:style>
  <w:style w:type="table" w:styleId="Tablaconcuadrcula">
    <w:name w:val="Table Grid"/>
    <w:basedOn w:val="Tablanormal"/>
    <w:uiPriority w:val="59"/>
    <w:rsid w:val="000A7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86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iainfantil.com/fotos/galerias/educar-valores-ninos/inculcar-ninos-bonda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uiainfantil.com/1216/educar-en-valores-la-generosidad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rge.vilches@nuestrotiempo.cl" TargetMode="External"/><Relationship Id="rId11" Type="http://schemas.openxmlformats.org/officeDocument/2006/relationships/hyperlink" Target="https://www.guiainfantil.com/articulos/educacion/valores/como-fomentar-el-valor-de-la-honestidad-en-los-nino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guiainfantil.com/articulos/educacion/aprendizaje/como-ensenar-a-los-ninos-a-resolver-sus-problem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uiainfantil.com/blog/familia/padres/las-mentiras-que-los-padres-cuentan-a-sus-hij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819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 Tecnica</dc:creator>
  <cp:lastModifiedBy>Ale</cp:lastModifiedBy>
  <cp:revision>4</cp:revision>
  <dcterms:created xsi:type="dcterms:W3CDTF">2021-06-07T14:57:00Z</dcterms:created>
  <dcterms:modified xsi:type="dcterms:W3CDTF">2021-06-09T15:15:00Z</dcterms:modified>
</cp:coreProperties>
</file>