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7B" w:rsidRPr="005F4047" w:rsidRDefault="00F3467B" w:rsidP="00F3467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3467B" w:rsidRPr="005F4047" w:rsidRDefault="00F3467B" w:rsidP="00F3467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3467B" w:rsidRPr="005F4047" w:rsidRDefault="00F3467B" w:rsidP="00F3467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4CA6785" wp14:editId="13F25D5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67B" w:rsidRPr="005F4047" w:rsidRDefault="00F3467B" w:rsidP="00F3467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3467B" w:rsidRDefault="00F3467B" w:rsidP="00F3467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3467B" w:rsidRDefault="00F3467B" w:rsidP="00F3467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3467B" w:rsidRDefault="00F3467B" w:rsidP="00F3467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177879" w:rsidRPr="00177879" w:rsidRDefault="00F3467B" w:rsidP="00177879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</w:t>
      </w:r>
    </w:p>
    <w:p w:rsidR="00177879" w:rsidRPr="00177879" w:rsidRDefault="00177879" w:rsidP="00177879">
      <w:pPr>
        <w:spacing w:after="0" w:line="240" w:lineRule="auto"/>
        <w:ind w:left="2160" w:firstLine="720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177879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 w:rsidRPr="00177879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177879" w:rsidRPr="00177879" w:rsidRDefault="00177879" w:rsidP="0017787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177879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20</w:t>
      </w:r>
    </w:p>
    <w:p w:rsidR="00177879" w:rsidRDefault="00177879" w:rsidP="0017787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Séptimo y Octavo</w:t>
      </w:r>
    </w:p>
    <w:p w:rsidR="00177879" w:rsidRPr="00177879" w:rsidRDefault="00177879" w:rsidP="0017787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C1CB6" w:rsidRPr="00177879" w:rsidRDefault="00177879" w:rsidP="005C1CB6">
      <w:pPr>
        <w:rPr>
          <w:rFonts w:ascii="Century Gothic" w:eastAsia="Calibri" w:hAnsi="Century Gothic" w:cs="Times New Roman"/>
          <w:sz w:val="24"/>
          <w:lang w:val="es-ES"/>
        </w:rPr>
      </w:pPr>
      <w:r w:rsidRPr="00177879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>
        <w:rPr>
          <w:rFonts w:ascii="Century Gothic" w:eastAsia="Calibri" w:hAnsi="Century Gothic" w:cs="Times New Roman"/>
          <w:sz w:val="24"/>
          <w:lang w:val="es-ES"/>
        </w:rPr>
        <w:t xml:space="preserve"> </w:t>
      </w:r>
      <w:r w:rsidR="005C1CB6" w:rsidRPr="00F860CB">
        <w:rPr>
          <w:rFonts w:ascii="Century Gothic" w:hAnsi="Century Gothic"/>
          <w:sz w:val="24"/>
          <w:lang w:val="es-ES"/>
        </w:rPr>
        <w:t xml:space="preserve">OA3: Explicar que la experiencia de la vida requiere del desarrollo </w:t>
      </w:r>
      <w:r w:rsidR="005C1CB6">
        <w:rPr>
          <w:rFonts w:ascii="Century Gothic" w:hAnsi="Century Gothic"/>
          <w:sz w:val="24"/>
          <w:lang w:val="es-ES"/>
        </w:rPr>
        <w:t>afectivo y</w:t>
      </w:r>
      <w:r w:rsidR="005C1CB6" w:rsidRPr="00F860CB">
        <w:rPr>
          <w:rFonts w:ascii="Century Gothic" w:hAnsi="Century Gothic"/>
          <w:sz w:val="24"/>
          <w:lang w:val="es-ES"/>
        </w:rPr>
        <w:t xml:space="preserve"> social</w:t>
      </w:r>
      <w:r w:rsidR="005C1CB6">
        <w:rPr>
          <w:rFonts w:ascii="Century Gothic" w:hAnsi="Century Gothic"/>
          <w:sz w:val="24"/>
          <w:lang w:val="es-ES"/>
        </w:rPr>
        <w:t>.</w:t>
      </w:r>
      <w:r>
        <w:rPr>
          <w:rFonts w:ascii="Century Gothic" w:hAnsi="Century Gothic"/>
          <w:sz w:val="24"/>
          <w:lang w:val="es-ES"/>
        </w:rPr>
        <w:t xml:space="preserve">   </w:t>
      </w:r>
    </w:p>
    <w:p w:rsidR="00F3467B" w:rsidRDefault="005352B9" w:rsidP="00F3467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5C1CB6" w:rsidRDefault="005C1CB6" w:rsidP="00F3467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1.- Explica en un breve texto, ¿Por qué los valores de la tolerancia, responsabilidad, honestidad y solidaridad son importantes para un crecimiento afectivo y social?</w:t>
      </w:r>
    </w:p>
    <w:p w:rsidR="00A643F0" w:rsidRPr="005C1CB6" w:rsidRDefault="00A643F0">
      <w:pPr>
        <w:rPr>
          <w:lang w:val="es-ES"/>
        </w:rPr>
      </w:pPr>
    </w:p>
    <w:sectPr w:rsidR="00A643F0" w:rsidRPr="005C1CB6" w:rsidSect="001778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7B"/>
    <w:rsid w:val="00177879"/>
    <w:rsid w:val="005352B9"/>
    <w:rsid w:val="005C1CB6"/>
    <w:rsid w:val="00A643F0"/>
    <w:rsid w:val="00F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46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4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2020-08-15T13:06:00Z</dcterms:created>
  <dcterms:modified xsi:type="dcterms:W3CDTF">2020-08-17T14:10:00Z</dcterms:modified>
</cp:coreProperties>
</file>