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3DC" w:rsidRDefault="001E0CDF">
      <w:pPr>
        <w:tabs>
          <w:tab w:val="center" w:pos="709"/>
          <w:tab w:val="left" w:pos="735"/>
          <w:tab w:val="center" w:pos="5128"/>
        </w:tabs>
        <w:rPr>
          <w:rFonts w:ascii="Calibri" w:eastAsia="Calibri" w:hAnsi="Calibri" w:cs="Calibri"/>
        </w:rPr>
      </w:pPr>
      <w:bookmarkStart w:id="0" w:name="_gjdgxs" w:colFirst="0" w:colLast="0"/>
      <w:bookmarkStart w:id="1" w:name="_GoBack"/>
      <w:bookmarkEnd w:id="0"/>
      <w:bookmarkEnd w:id="1"/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3117215</wp:posOffset>
            </wp:positionH>
            <wp:positionV relativeFrom="paragraph">
              <wp:posOffset>-370910</wp:posOffset>
            </wp:positionV>
            <wp:extent cx="623570" cy="504190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C63DC" w:rsidRDefault="001E0CDF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bookmarkStart w:id="2" w:name="_30j0zll" w:colFirst="0" w:colLast="0"/>
      <w:bookmarkEnd w:id="2"/>
      <w:r>
        <w:rPr>
          <w:rFonts w:ascii="Calibri" w:eastAsia="Calibri" w:hAnsi="Calibri" w:cs="Calibri"/>
        </w:rPr>
        <w:t>Colegio Nuestro Tiempo - R.B.D.: 14.507-6</w:t>
      </w:r>
    </w:p>
    <w:p w:rsidR="00AC63DC" w:rsidRDefault="001E0CDF">
      <w:pPr>
        <w:pBdr>
          <w:bottom w:val="single" w:sz="12" w:space="1" w:color="000000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Profesora: Karla Meneses Sáez /Francisca Lizama/Javiera </w:t>
      </w:r>
      <w:proofErr w:type="spellStart"/>
      <w:r>
        <w:rPr>
          <w:rFonts w:ascii="Calibri" w:eastAsia="Calibri" w:hAnsi="Calibri" w:cs="Calibri"/>
        </w:rPr>
        <w:t>Marambio</w:t>
      </w:r>
      <w:proofErr w:type="spellEnd"/>
    </w:p>
    <w:p w:rsidR="00AC63DC" w:rsidRDefault="001E0CDF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Guía de trabajo articulada</w:t>
      </w:r>
    </w:p>
    <w:p w:rsidR="00AC63DC" w:rsidRDefault="001E0CDF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Lenguaje y comunicación / Artes visuales </w:t>
      </w:r>
    </w:p>
    <w:p w:rsidR="00AC63DC" w:rsidRDefault="001E0CDF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 </w:t>
      </w:r>
      <w:proofErr w:type="gramStart"/>
      <w:r>
        <w:rPr>
          <w:rFonts w:ascii="Century Gothic" w:eastAsia="Century Gothic" w:hAnsi="Century Gothic" w:cs="Century Gothic"/>
          <w:b/>
        </w:rPr>
        <w:t>semana</w:t>
      </w:r>
      <w:proofErr w:type="gramEnd"/>
      <w:r>
        <w:rPr>
          <w:rFonts w:ascii="Century Gothic" w:eastAsia="Century Gothic" w:hAnsi="Century Gothic" w:cs="Century Gothic"/>
          <w:b/>
        </w:rPr>
        <w:t xml:space="preserve"> N°27</w:t>
      </w:r>
    </w:p>
    <w:p w:rsidR="00AC63DC" w:rsidRDefault="001E0CDF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3° básico</w:t>
      </w: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:rsidR="00AC63DC" w:rsidRDefault="001E0CDF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B0F0"/>
          <w:sz w:val="22"/>
          <w:szCs w:val="22"/>
        </w:rPr>
        <w:t>Extrañándoles como siempre, les invitamos a continuar una semana más aprendiendo a la distancia, pero juntos.</w:t>
      </w:r>
    </w:p>
    <w:p w:rsidR="00AC63DC" w:rsidRDefault="001E0CDF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B0F0"/>
          <w:sz w:val="22"/>
          <w:szCs w:val="22"/>
        </w:rPr>
        <w:t>Un abrazo</w:t>
      </w: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1118"/>
        <w:gridCol w:w="4282"/>
        <w:gridCol w:w="2700"/>
      </w:tblGrid>
      <w:tr w:rsidR="00AC63DC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63DC" w:rsidRDefault="001E0C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Asignatura</w:t>
            </w:r>
          </w:p>
        </w:tc>
        <w:tc>
          <w:tcPr>
            <w:tcW w:w="1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63DC" w:rsidRDefault="001E0C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Unidad</w:t>
            </w:r>
          </w:p>
        </w:tc>
        <w:tc>
          <w:tcPr>
            <w:tcW w:w="4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63DC" w:rsidRDefault="001E0C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63DC" w:rsidRDefault="001E0C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Tema</w:t>
            </w:r>
          </w:p>
        </w:tc>
      </w:tr>
      <w:tr w:rsidR="00AC63DC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63DC" w:rsidRDefault="001E0C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  <w:t>Lenguaje y comunicación</w:t>
            </w:r>
          </w:p>
        </w:tc>
        <w:tc>
          <w:tcPr>
            <w:tcW w:w="1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63DC" w:rsidRDefault="001E0C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La aventura de tu vida</w:t>
            </w:r>
          </w:p>
        </w:tc>
        <w:tc>
          <w:tcPr>
            <w:tcW w:w="4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63DC" w:rsidRDefault="001E0C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 xml:space="preserve">Leer en voz alta de manera fluida variados textos apropiados a su edad: • pronunciando cada palabra con precisión </w:t>
            </w:r>
          </w:p>
          <w:p w:rsidR="00AC63DC" w:rsidRDefault="001E0C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 xml:space="preserve">• respetando la coma, el punto y los signos de exclamación e interrogación </w:t>
            </w:r>
          </w:p>
          <w:p w:rsidR="00AC63DC" w:rsidRDefault="001E0C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>• leyendo con velocidad adecuada para el nivel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63DC" w:rsidRDefault="001E0C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La coma y su uso</w:t>
            </w:r>
          </w:p>
        </w:tc>
      </w:tr>
      <w:tr w:rsidR="00AC63DC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63DC" w:rsidRDefault="001E0C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  <w:t>Artes visuales</w:t>
            </w:r>
          </w:p>
        </w:tc>
        <w:tc>
          <w:tcPr>
            <w:tcW w:w="1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63DC" w:rsidRDefault="00AC63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</w:p>
        </w:tc>
        <w:tc>
          <w:tcPr>
            <w:tcW w:w="4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63DC" w:rsidRDefault="001E0C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highlight w:val="white"/>
              </w:rPr>
              <w:t>OA1 -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  <w:t xml:space="preserve">Crear trabajos de arte con un propósito expresivo personal y basados en la observación del: › entorno natural: animales, plantas y fenómenos naturales › entorno cultural: creencias de distintas culturas (mitos, seres imaginarios, dioses, fiestas, tradiciones, otros) › entorno artístico: arte de la Antigüedad y movimientos artísticos como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  <w:t>fauvismo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  <w:t xml:space="preserve">, expresionismo y art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  <w:t>nouveau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  <w:t>.</w:t>
            </w:r>
          </w:p>
          <w:p w:rsidR="00AC63DC" w:rsidRDefault="001E0C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Objetivo de la clase: Expresar creatividad a través de las formas y colores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63DC" w:rsidRDefault="00AC63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</w:p>
        </w:tc>
      </w:tr>
    </w:tbl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  <w:color w:val="3C3B3B"/>
        </w:rPr>
      </w:pPr>
    </w:p>
    <w:p w:rsidR="00AC63DC" w:rsidRDefault="001E0CDF">
      <w:pPr>
        <w:tabs>
          <w:tab w:val="left" w:pos="4650"/>
        </w:tabs>
        <w:rPr>
          <w:rFonts w:ascii="Century Gothic" w:eastAsia="Century Gothic" w:hAnsi="Century Gothic" w:cs="Century Gothic"/>
          <w:b/>
          <w:color w:val="3C3B3B"/>
          <w:u w:val="single"/>
        </w:rPr>
      </w:pPr>
      <w:r>
        <w:br w:type="page"/>
      </w:r>
    </w:p>
    <w:p w:rsidR="00AC63DC" w:rsidRDefault="001E0CDF">
      <w:pPr>
        <w:tabs>
          <w:tab w:val="left" w:pos="4650"/>
        </w:tabs>
        <w:rPr>
          <w:rFonts w:ascii="Century Gothic" w:eastAsia="Century Gothic" w:hAnsi="Century Gothic" w:cs="Century Gothic"/>
          <w:b/>
          <w:color w:val="3C3B3B"/>
          <w:u w:val="single"/>
        </w:rPr>
      </w:pPr>
      <w:r>
        <w:rPr>
          <w:rFonts w:ascii="Century Gothic" w:eastAsia="Century Gothic" w:hAnsi="Century Gothic" w:cs="Century Gothic"/>
          <w:b/>
          <w:color w:val="3C3B3B"/>
          <w:u w:val="single"/>
        </w:rPr>
        <w:lastRenderedPageBreak/>
        <w:t xml:space="preserve">Lenguaje y comunicación </w:t>
      </w:r>
    </w:p>
    <w:p w:rsidR="00AC63DC" w:rsidRDefault="001E0CDF">
      <w:pPr>
        <w:tabs>
          <w:tab w:val="left" w:pos="4650"/>
        </w:tabs>
        <w:rPr>
          <w:rFonts w:ascii="EB Garamond" w:eastAsia="EB Garamond" w:hAnsi="EB Garamond" w:cs="EB Garamond"/>
          <w:color w:val="00B0F0"/>
          <w:sz w:val="44"/>
          <w:szCs w:val="44"/>
        </w:rPr>
      </w:pPr>
      <w:r>
        <w:rPr>
          <w:noProof/>
          <w:lang w:val="es-CL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4210050</wp:posOffset>
            </wp:positionH>
            <wp:positionV relativeFrom="paragraph">
              <wp:posOffset>15240</wp:posOffset>
            </wp:positionV>
            <wp:extent cx="1141186" cy="828675"/>
            <wp:effectExtent l="0" t="0" r="1905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64645" t="27637" b="34666"/>
                    <a:stretch>
                      <a:fillRect/>
                    </a:stretch>
                  </pic:blipFill>
                  <pic:spPr>
                    <a:xfrm>
                      <a:off x="0" y="0"/>
                      <a:ext cx="1141186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3DC" w:rsidRPr="001E0CDF" w:rsidRDefault="001E0CDF">
      <w:pPr>
        <w:tabs>
          <w:tab w:val="left" w:pos="4650"/>
        </w:tabs>
        <w:jc w:val="center"/>
        <w:rPr>
          <w:rFonts w:ascii="EB Garamond" w:eastAsia="EB Garamond" w:hAnsi="EB Garamond" w:cs="EB Garamond"/>
          <w:b/>
          <w:color w:val="00B0F0"/>
          <w:sz w:val="44"/>
          <w:szCs w:val="44"/>
        </w:rPr>
      </w:pPr>
      <w:r w:rsidRPr="001E0CDF">
        <w:rPr>
          <w:rFonts w:ascii="EB Garamond" w:eastAsia="EB Garamond" w:hAnsi="EB Garamond" w:cs="EB Garamond"/>
          <w:b/>
          <w:color w:val="00B0F0"/>
          <w:sz w:val="44"/>
          <w:szCs w:val="44"/>
        </w:rPr>
        <w:t>La coma</w:t>
      </w: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color w:val="3C3B3B"/>
          <w:sz w:val="28"/>
          <w:szCs w:val="28"/>
        </w:rPr>
      </w:pPr>
    </w:p>
    <w:p w:rsidR="00AC63DC" w:rsidRDefault="001E0CDF">
      <w:pPr>
        <w:tabs>
          <w:tab w:val="left" w:pos="4650"/>
        </w:tabs>
        <w:rPr>
          <w:rFonts w:ascii="Century Gothic" w:eastAsia="Century Gothic" w:hAnsi="Century Gothic" w:cs="Century Gothic"/>
          <w:b/>
          <w:color w:val="9900FF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color w:val="9900FF"/>
          <w:sz w:val="28"/>
          <w:szCs w:val="28"/>
        </w:rPr>
        <w:t xml:space="preserve">La coma (,) es un signo de puntuación que </w:t>
      </w:r>
      <w:r>
        <w:rPr>
          <w:rFonts w:ascii="Century Gothic" w:eastAsia="Century Gothic" w:hAnsi="Century Gothic" w:cs="Century Gothic"/>
          <w:b/>
          <w:color w:val="9900FF"/>
          <w:sz w:val="28"/>
          <w:szCs w:val="28"/>
          <w:highlight w:val="white"/>
        </w:rPr>
        <w:t>se utiliza para separar palabras de una enumeración dentro de una misma oración.</w:t>
      </w: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  <w:color w:val="9900FF"/>
          <w:sz w:val="28"/>
          <w:szCs w:val="28"/>
          <w:highlight w:val="white"/>
        </w:rPr>
      </w:pPr>
    </w:p>
    <w:p w:rsidR="00AC63DC" w:rsidRDefault="001E0CDF">
      <w:pPr>
        <w:tabs>
          <w:tab w:val="left" w:pos="4650"/>
        </w:tabs>
        <w:rPr>
          <w:rFonts w:ascii="Century Gothic" w:eastAsia="Century Gothic" w:hAnsi="Century Gothic" w:cs="Century Gothic"/>
          <w:b/>
          <w:color w:val="9900FF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color w:val="9900FF"/>
          <w:sz w:val="28"/>
          <w:szCs w:val="28"/>
          <w:highlight w:val="white"/>
        </w:rPr>
        <w:t xml:space="preserve">Muy importante es que sepas que cuando comenzamos a enumerar debemos poner dos puntos </w:t>
      </w:r>
      <w:r>
        <w:rPr>
          <w:rFonts w:ascii="Century Gothic" w:eastAsia="Century Gothic" w:hAnsi="Century Gothic" w:cs="Century Gothic"/>
          <w:b/>
          <w:color w:val="FF0000"/>
          <w:sz w:val="28"/>
          <w:szCs w:val="28"/>
          <w:highlight w:val="white"/>
        </w:rPr>
        <w:t>(:)</w:t>
      </w:r>
      <w:r>
        <w:rPr>
          <w:rFonts w:ascii="Century Gothic" w:eastAsia="Century Gothic" w:hAnsi="Century Gothic" w:cs="Century Gothic"/>
          <w:b/>
          <w:color w:val="9900FF"/>
          <w:sz w:val="28"/>
          <w:szCs w:val="28"/>
          <w:highlight w:val="white"/>
        </w:rPr>
        <w:t xml:space="preserve"> y al término de una enumeración, se utiliza la conjunción </w:t>
      </w:r>
      <w:r>
        <w:rPr>
          <w:rFonts w:ascii="Century Gothic" w:eastAsia="Century Gothic" w:hAnsi="Century Gothic" w:cs="Century Gothic"/>
          <w:b/>
          <w:color w:val="FF0000"/>
          <w:sz w:val="28"/>
          <w:szCs w:val="28"/>
          <w:highlight w:val="white"/>
        </w:rPr>
        <w:t>“Y”</w:t>
      </w:r>
      <w:r>
        <w:rPr>
          <w:rFonts w:ascii="Century Gothic" w:eastAsia="Century Gothic" w:hAnsi="Century Gothic" w:cs="Century Gothic"/>
          <w:b/>
          <w:color w:val="9900FF"/>
          <w:sz w:val="28"/>
          <w:szCs w:val="28"/>
          <w:highlight w:val="white"/>
        </w:rPr>
        <w:t xml:space="preserve"> u </w:t>
      </w:r>
      <w:r w:rsidRPr="001E0CDF">
        <w:rPr>
          <w:rFonts w:ascii="Century Gothic" w:eastAsia="Century Gothic" w:hAnsi="Century Gothic" w:cs="Century Gothic"/>
          <w:b/>
          <w:color w:val="FF0000"/>
          <w:sz w:val="28"/>
          <w:szCs w:val="28"/>
          <w:highlight w:val="white"/>
        </w:rPr>
        <w:t xml:space="preserve">“O” </w:t>
      </w:r>
      <w:r>
        <w:rPr>
          <w:rFonts w:ascii="Century Gothic" w:eastAsia="Century Gothic" w:hAnsi="Century Gothic" w:cs="Century Gothic"/>
          <w:b/>
          <w:color w:val="9900FF"/>
          <w:sz w:val="28"/>
          <w:szCs w:val="28"/>
          <w:highlight w:val="white"/>
        </w:rPr>
        <w:t>en vez de una coma.</w:t>
      </w:r>
    </w:p>
    <w:p w:rsidR="00AC63DC" w:rsidRDefault="001E0CDF">
      <w:pPr>
        <w:tabs>
          <w:tab w:val="left" w:pos="4650"/>
        </w:tabs>
        <w:rPr>
          <w:rFonts w:ascii="Century Gothic" w:eastAsia="Century Gothic" w:hAnsi="Century Gothic" w:cs="Century Gothic"/>
          <w:b/>
          <w:color w:val="9900FF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color w:val="9900FF"/>
          <w:sz w:val="28"/>
          <w:szCs w:val="28"/>
          <w:highlight w:val="white"/>
        </w:rPr>
        <w:t xml:space="preserve">Ejemplos: </w:t>
      </w: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  <w:color w:val="9900FF"/>
          <w:sz w:val="28"/>
          <w:szCs w:val="28"/>
          <w:highlight w:val="white"/>
        </w:rPr>
      </w:pPr>
    </w:p>
    <w:p w:rsidR="00AC63DC" w:rsidRPr="001E0CDF" w:rsidRDefault="001E0CDF" w:rsidP="001E0CDF">
      <w:pPr>
        <w:pStyle w:val="Prrafodelista"/>
        <w:numPr>
          <w:ilvl w:val="0"/>
          <w:numId w:val="3"/>
        </w:numPr>
        <w:tabs>
          <w:tab w:val="left" w:pos="4650"/>
        </w:tabs>
        <w:rPr>
          <w:rFonts w:ascii="Century Gothic" w:eastAsia="Century Gothic" w:hAnsi="Century Gothic" w:cs="Century Gothic"/>
          <w:b/>
          <w:sz w:val="32"/>
          <w:szCs w:val="32"/>
          <w:highlight w:val="white"/>
        </w:rPr>
      </w:pPr>
      <w:r w:rsidRPr="001E0CDF">
        <w:rPr>
          <w:rFonts w:ascii="Century Gothic" w:eastAsia="Century Gothic" w:hAnsi="Century Gothic" w:cs="Century Gothic"/>
          <w:b/>
          <w:sz w:val="32"/>
          <w:szCs w:val="32"/>
          <w:highlight w:val="white"/>
        </w:rPr>
        <w:t>En mi cocina encontré</w:t>
      </w:r>
      <w:r w:rsidRPr="001E0CDF">
        <w:rPr>
          <w:rFonts w:ascii="Century Gothic" w:eastAsia="Century Gothic" w:hAnsi="Century Gothic" w:cs="Century Gothic"/>
          <w:b/>
          <w:color w:val="FF0000"/>
          <w:sz w:val="34"/>
          <w:szCs w:val="34"/>
          <w:highlight w:val="white"/>
        </w:rPr>
        <w:t>:</w:t>
      </w:r>
      <w:r w:rsidRPr="001E0CDF">
        <w:rPr>
          <w:rFonts w:ascii="Century Gothic" w:eastAsia="Century Gothic" w:hAnsi="Century Gothic" w:cs="Century Gothic"/>
          <w:b/>
          <w:sz w:val="32"/>
          <w:szCs w:val="32"/>
          <w:highlight w:val="white"/>
        </w:rPr>
        <w:t xml:space="preserve"> tazas</w:t>
      </w:r>
      <w:r w:rsidRPr="001E0CDF">
        <w:rPr>
          <w:rFonts w:ascii="Century Gothic" w:eastAsia="Century Gothic" w:hAnsi="Century Gothic" w:cs="Century Gothic"/>
          <w:b/>
          <w:color w:val="FF0000"/>
          <w:sz w:val="34"/>
          <w:szCs w:val="34"/>
          <w:highlight w:val="white"/>
        </w:rPr>
        <w:t>,</w:t>
      </w:r>
      <w:r w:rsidRPr="001E0CDF">
        <w:rPr>
          <w:rFonts w:ascii="Century Gothic" w:eastAsia="Century Gothic" w:hAnsi="Century Gothic" w:cs="Century Gothic"/>
          <w:b/>
          <w:sz w:val="32"/>
          <w:szCs w:val="32"/>
          <w:highlight w:val="white"/>
        </w:rPr>
        <w:t xml:space="preserve"> platos </w:t>
      </w:r>
      <w:r w:rsidRPr="001E0CDF">
        <w:rPr>
          <w:rFonts w:ascii="Century Gothic" w:eastAsia="Century Gothic" w:hAnsi="Century Gothic" w:cs="Century Gothic"/>
          <w:b/>
          <w:color w:val="FF0000"/>
          <w:sz w:val="32"/>
          <w:szCs w:val="32"/>
          <w:highlight w:val="white"/>
        </w:rPr>
        <w:t>y</w:t>
      </w:r>
      <w:r w:rsidRPr="001E0CDF">
        <w:rPr>
          <w:rFonts w:ascii="Century Gothic" w:eastAsia="Century Gothic" w:hAnsi="Century Gothic" w:cs="Century Gothic"/>
          <w:b/>
          <w:sz w:val="32"/>
          <w:szCs w:val="32"/>
          <w:highlight w:val="white"/>
        </w:rPr>
        <w:t xml:space="preserve"> un cucharón.</w:t>
      </w:r>
    </w:p>
    <w:p w:rsidR="00AC63DC" w:rsidRPr="001E0CDF" w:rsidRDefault="001E0CDF" w:rsidP="001E0CDF">
      <w:pPr>
        <w:pStyle w:val="Prrafodelista"/>
        <w:numPr>
          <w:ilvl w:val="0"/>
          <w:numId w:val="3"/>
        </w:numPr>
        <w:tabs>
          <w:tab w:val="left" w:pos="4650"/>
        </w:tabs>
        <w:rPr>
          <w:rFonts w:ascii="Century Gothic" w:eastAsia="Century Gothic" w:hAnsi="Century Gothic" w:cs="Century Gothic"/>
          <w:b/>
          <w:sz w:val="32"/>
          <w:szCs w:val="32"/>
          <w:highlight w:val="white"/>
        </w:rPr>
      </w:pPr>
      <w:r w:rsidRPr="001E0CDF">
        <w:rPr>
          <w:rFonts w:ascii="Century Gothic" w:eastAsia="Century Gothic" w:hAnsi="Century Gothic" w:cs="Century Gothic"/>
          <w:b/>
          <w:sz w:val="32"/>
          <w:szCs w:val="32"/>
          <w:highlight w:val="white"/>
        </w:rPr>
        <w:t>En la playa veo niños con</w:t>
      </w:r>
      <w:r w:rsidRPr="001E0CDF">
        <w:rPr>
          <w:rFonts w:ascii="Century Gothic" w:eastAsia="Century Gothic" w:hAnsi="Century Gothic" w:cs="Century Gothic"/>
          <w:b/>
          <w:color w:val="FF0000"/>
          <w:sz w:val="32"/>
          <w:szCs w:val="32"/>
          <w:highlight w:val="white"/>
        </w:rPr>
        <w:t>:</w:t>
      </w:r>
      <w:r w:rsidRPr="001E0CDF">
        <w:rPr>
          <w:rFonts w:ascii="Century Gothic" w:eastAsia="Century Gothic" w:hAnsi="Century Gothic" w:cs="Century Gothic"/>
          <w:b/>
          <w:sz w:val="32"/>
          <w:szCs w:val="32"/>
          <w:highlight w:val="white"/>
        </w:rPr>
        <w:t xml:space="preserve"> raquetas</w:t>
      </w:r>
      <w:r w:rsidRPr="001E0CDF">
        <w:rPr>
          <w:rFonts w:ascii="Century Gothic" w:eastAsia="Century Gothic" w:hAnsi="Century Gothic" w:cs="Century Gothic"/>
          <w:b/>
          <w:color w:val="FF0000"/>
          <w:sz w:val="32"/>
          <w:szCs w:val="32"/>
          <w:highlight w:val="white"/>
        </w:rPr>
        <w:t xml:space="preserve">, </w:t>
      </w:r>
      <w:r w:rsidRPr="001E0CDF">
        <w:rPr>
          <w:rFonts w:ascii="Century Gothic" w:eastAsia="Century Gothic" w:hAnsi="Century Gothic" w:cs="Century Gothic"/>
          <w:b/>
          <w:sz w:val="32"/>
          <w:szCs w:val="32"/>
          <w:highlight w:val="white"/>
        </w:rPr>
        <w:t xml:space="preserve">pelotas </w:t>
      </w:r>
      <w:r w:rsidRPr="001E0CDF">
        <w:rPr>
          <w:rFonts w:ascii="Century Gothic" w:eastAsia="Century Gothic" w:hAnsi="Century Gothic" w:cs="Century Gothic"/>
          <w:b/>
          <w:color w:val="FF0000"/>
          <w:sz w:val="32"/>
          <w:szCs w:val="32"/>
          <w:highlight w:val="white"/>
        </w:rPr>
        <w:t xml:space="preserve">y </w:t>
      </w:r>
      <w:r w:rsidRPr="001E0CDF">
        <w:rPr>
          <w:rFonts w:ascii="Century Gothic" w:eastAsia="Century Gothic" w:hAnsi="Century Gothic" w:cs="Century Gothic"/>
          <w:b/>
          <w:sz w:val="32"/>
          <w:szCs w:val="32"/>
          <w:highlight w:val="white"/>
        </w:rPr>
        <w:t>baldes.</w:t>
      </w:r>
    </w:p>
    <w:p w:rsidR="001E0CDF" w:rsidRPr="001E0CDF" w:rsidRDefault="001E0CDF" w:rsidP="001E0CDF">
      <w:pPr>
        <w:pStyle w:val="Prrafodelista"/>
        <w:numPr>
          <w:ilvl w:val="0"/>
          <w:numId w:val="3"/>
        </w:numPr>
        <w:tabs>
          <w:tab w:val="left" w:pos="4650"/>
        </w:tabs>
        <w:rPr>
          <w:rFonts w:ascii="Century Gothic" w:eastAsia="Century Gothic" w:hAnsi="Century Gothic" w:cs="Century Gothic"/>
          <w:b/>
          <w:sz w:val="32"/>
          <w:szCs w:val="32"/>
          <w:highlight w:val="white"/>
        </w:rPr>
      </w:pPr>
      <w:r w:rsidRPr="001E0CDF">
        <w:rPr>
          <w:rFonts w:ascii="Century Gothic" w:eastAsia="Century Gothic" w:hAnsi="Century Gothic" w:cs="Century Gothic"/>
          <w:b/>
          <w:sz w:val="32"/>
          <w:szCs w:val="32"/>
          <w:highlight w:val="white"/>
        </w:rPr>
        <w:t>No sé si comeré</w:t>
      </w:r>
      <w:r w:rsidRPr="001E0CDF">
        <w:rPr>
          <w:rFonts w:ascii="Century Gothic" w:eastAsia="Century Gothic" w:hAnsi="Century Gothic" w:cs="Century Gothic"/>
          <w:b/>
          <w:color w:val="FF0000"/>
          <w:sz w:val="32"/>
          <w:szCs w:val="32"/>
          <w:highlight w:val="white"/>
        </w:rPr>
        <w:t>:</w:t>
      </w:r>
      <w:r w:rsidRPr="001E0CDF">
        <w:rPr>
          <w:rFonts w:ascii="Century Gothic" w:eastAsia="Century Gothic" w:hAnsi="Century Gothic" w:cs="Century Gothic"/>
          <w:b/>
          <w:sz w:val="32"/>
          <w:szCs w:val="32"/>
          <w:highlight w:val="white"/>
        </w:rPr>
        <w:t xml:space="preserve"> helado</w:t>
      </w:r>
      <w:r w:rsidRPr="001E0CDF">
        <w:rPr>
          <w:rFonts w:ascii="Century Gothic" w:eastAsia="Century Gothic" w:hAnsi="Century Gothic" w:cs="Century Gothic"/>
          <w:b/>
          <w:color w:val="FF0000"/>
          <w:sz w:val="32"/>
          <w:szCs w:val="32"/>
          <w:highlight w:val="white"/>
        </w:rPr>
        <w:t>,</w:t>
      </w:r>
      <w:r w:rsidRPr="001E0CDF">
        <w:rPr>
          <w:rFonts w:ascii="Century Gothic" w:eastAsia="Century Gothic" w:hAnsi="Century Gothic" w:cs="Century Gothic"/>
          <w:b/>
          <w:sz w:val="32"/>
          <w:szCs w:val="32"/>
          <w:highlight w:val="white"/>
        </w:rPr>
        <w:t xml:space="preserve"> pastel</w:t>
      </w:r>
      <w:r w:rsidRPr="001E0CDF">
        <w:rPr>
          <w:rFonts w:ascii="Century Gothic" w:eastAsia="Century Gothic" w:hAnsi="Century Gothic" w:cs="Century Gothic"/>
          <w:b/>
          <w:color w:val="FF0000"/>
          <w:sz w:val="32"/>
          <w:szCs w:val="32"/>
          <w:highlight w:val="white"/>
        </w:rPr>
        <w:t>,</w:t>
      </w:r>
      <w:r>
        <w:rPr>
          <w:rFonts w:ascii="Century Gothic" w:eastAsia="Century Gothic" w:hAnsi="Century Gothic" w:cs="Century Gothic"/>
          <w:b/>
          <w:sz w:val="32"/>
          <w:szCs w:val="32"/>
          <w:highlight w:val="white"/>
        </w:rPr>
        <w:t xml:space="preserve"> yogurt</w:t>
      </w:r>
      <w:r w:rsidRPr="001E0CDF">
        <w:rPr>
          <w:rFonts w:ascii="Century Gothic" w:eastAsia="Century Gothic" w:hAnsi="Century Gothic" w:cs="Century Gothic"/>
          <w:b/>
          <w:sz w:val="32"/>
          <w:szCs w:val="32"/>
          <w:highlight w:val="white"/>
        </w:rPr>
        <w:t xml:space="preserve"> </w:t>
      </w:r>
      <w:r w:rsidRPr="001E0CDF">
        <w:rPr>
          <w:rFonts w:ascii="Century Gothic" w:eastAsia="Century Gothic" w:hAnsi="Century Gothic" w:cs="Century Gothic"/>
          <w:b/>
          <w:color w:val="FF0000"/>
          <w:sz w:val="32"/>
          <w:szCs w:val="32"/>
          <w:highlight w:val="white"/>
        </w:rPr>
        <w:t>o</w:t>
      </w:r>
      <w:r w:rsidRPr="001E0CDF">
        <w:rPr>
          <w:rFonts w:ascii="Century Gothic" w:eastAsia="Century Gothic" w:hAnsi="Century Gothic" w:cs="Century Gothic"/>
          <w:b/>
          <w:sz w:val="32"/>
          <w:szCs w:val="32"/>
          <w:highlight w:val="white"/>
        </w:rPr>
        <w:t xml:space="preserve"> fruta</w:t>
      </w: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color w:val="9900FF"/>
          <w:sz w:val="32"/>
          <w:szCs w:val="32"/>
          <w:highlight w:val="white"/>
        </w:rPr>
      </w:pP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color w:val="9900FF"/>
          <w:sz w:val="32"/>
          <w:szCs w:val="32"/>
          <w:highlight w:val="white"/>
        </w:rPr>
      </w:pPr>
    </w:p>
    <w:p w:rsidR="00AC63DC" w:rsidRDefault="001E0CDF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sz w:val="28"/>
          <w:szCs w:val="28"/>
          <w:highlight w:val="white"/>
        </w:rPr>
        <w:t>Actividades</w:t>
      </w: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color w:val="9900FF"/>
          <w:sz w:val="28"/>
          <w:szCs w:val="28"/>
          <w:highlight w:val="white"/>
        </w:rPr>
      </w:pPr>
    </w:p>
    <w:p w:rsidR="00AC63DC" w:rsidRDefault="001E0CDF">
      <w:pPr>
        <w:numPr>
          <w:ilvl w:val="0"/>
          <w:numId w:val="1"/>
        </w:numPr>
        <w:tabs>
          <w:tab w:val="left" w:pos="4650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sz w:val="28"/>
          <w:szCs w:val="28"/>
          <w:highlight w:val="white"/>
        </w:rPr>
        <w:t>Ahora es tu turno, coloca con lápiz rojo, los dos puntos (</w:t>
      </w:r>
      <w:r w:rsidRPr="001E0CDF">
        <w:rPr>
          <w:rFonts w:ascii="Century Gothic" w:eastAsia="Century Gothic" w:hAnsi="Century Gothic" w:cs="Century Gothic"/>
          <w:b/>
          <w:color w:val="FF0000"/>
          <w:sz w:val="32"/>
          <w:szCs w:val="32"/>
          <w:highlight w:val="white"/>
        </w:rPr>
        <w:t>:</w:t>
      </w:r>
      <w:r>
        <w:rPr>
          <w:rFonts w:ascii="Century Gothic" w:eastAsia="Century Gothic" w:hAnsi="Century Gothic" w:cs="Century Gothic"/>
          <w:sz w:val="28"/>
          <w:szCs w:val="28"/>
          <w:highlight w:val="white"/>
        </w:rPr>
        <w:t>), las comas (</w:t>
      </w:r>
      <w:r w:rsidRPr="001E0CDF">
        <w:rPr>
          <w:rFonts w:ascii="Century Gothic" w:eastAsia="Century Gothic" w:hAnsi="Century Gothic" w:cs="Century Gothic"/>
          <w:b/>
          <w:color w:val="FF0000"/>
          <w:sz w:val="34"/>
          <w:szCs w:val="34"/>
          <w:highlight w:val="white"/>
        </w:rPr>
        <w:t>,</w:t>
      </w:r>
      <w:r>
        <w:rPr>
          <w:rFonts w:ascii="Century Gothic" w:eastAsia="Century Gothic" w:hAnsi="Century Gothic" w:cs="Century Gothic"/>
          <w:sz w:val="28"/>
          <w:szCs w:val="28"/>
          <w:highlight w:val="white"/>
        </w:rPr>
        <w:t xml:space="preserve">) y la conjunción </w:t>
      </w:r>
      <w:r w:rsidRPr="001E0CDF">
        <w:rPr>
          <w:rFonts w:ascii="Century Gothic" w:eastAsia="Century Gothic" w:hAnsi="Century Gothic" w:cs="Century Gothic"/>
          <w:b/>
          <w:color w:val="FF0000"/>
          <w:sz w:val="28"/>
          <w:szCs w:val="28"/>
          <w:highlight w:val="white"/>
        </w:rPr>
        <w:t xml:space="preserve">Y </w:t>
      </w:r>
      <w:r w:rsidRPr="001E0CDF">
        <w:rPr>
          <w:rFonts w:ascii="Century Gothic" w:eastAsia="Century Gothic" w:hAnsi="Century Gothic" w:cs="Century Gothic"/>
          <w:b/>
          <w:sz w:val="28"/>
          <w:szCs w:val="28"/>
          <w:highlight w:val="white"/>
        </w:rPr>
        <w:t>u</w:t>
      </w:r>
      <w:r w:rsidRPr="001E0CDF">
        <w:rPr>
          <w:rFonts w:ascii="Century Gothic" w:eastAsia="Century Gothic" w:hAnsi="Century Gothic" w:cs="Century Gothic"/>
          <w:b/>
          <w:color w:val="FF0000"/>
          <w:sz w:val="28"/>
          <w:szCs w:val="28"/>
          <w:highlight w:val="white"/>
        </w:rPr>
        <w:t xml:space="preserve"> O</w:t>
      </w:r>
      <w:r>
        <w:rPr>
          <w:rFonts w:ascii="Century Gothic" w:eastAsia="Century Gothic" w:hAnsi="Century Gothic" w:cs="Century Gothic"/>
          <w:sz w:val="28"/>
          <w:szCs w:val="28"/>
          <w:highlight w:val="white"/>
        </w:rPr>
        <w:t>, donde corresponda, en las siguientes oraciones:</w:t>
      </w: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color w:val="9900FF"/>
          <w:sz w:val="28"/>
          <w:szCs w:val="28"/>
          <w:highlight w:val="white"/>
        </w:rPr>
      </w:pPr>
    </w:p>
    <w:p w:rsidR="00AC63DC" w:rsidRDefault="001E0CDF">
      <w:pPr>
        <w:numPr>
          <w:ilvl w:val="0"/>
          <w:numId w:val="2"/>
        </w:numPr>
        <w:tabs>
          <w:tab w:val="left" w:pos="4650"/>
        </w:tabs>
        <w:rPr>
          <w:rFonts w:ascii="Century Gothic" w:eastAsia="Century Gothic" w:hAnsi="Century Gothic" w:cs="Century Gothic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sz w:val="28"/>
          <w:szCs w:val="28"/>
          <w:highlight w:val="white"/>
        </w:rPr>
        <w:t>Martina tiene en su estuche___</w:t>
      </w:r>
      <w:r>
        <w:rPr>
          <w:rFonts w:ascii="Century Gothic" w:eastAsia="Century Gothic" w:hAnsi="Century Gothic" w:cs="Century Gothic"/>
          <w:sz w:val="28"/>
          <w:szCs w:val="28"/>
          <w:highlight w:val="white"/>
          <w:vertAlign w:val="superscript"/>
        </w:rPr>
        <w:t xml:space="preserve">    </w:t>
      </w:r>
      <w:r>
        <w:rPr>
          <w:rFonts w:ascii="Century Gothic" w:eastAsia="Century Gothic" w:hAnsi="Century Gothic" w:cs="Century Gothic"/>
          <w:sz w:val="28"/>
          <w:szCs w:val="28"/>
          <w:highlight w:val="white"/>
        </w:rPr>
        <w:t xml:space="preserve"> lápices___   goma ___ marcadores.</w:t>
      </w:r>
    </w:p>
    <w:p w:rsidR="001E0CDF" w:rsidRDefault="001E0CDF" w:rsidP="001E0CDF">
      <w:pPr>
        <w:tabs>
          <w:tab w:val="left" w:pos="4650"/>
        </w:tabs>
        <w:ind w:left="720"/>
        <w:rPr>
          <w:rFonts w:ascii="Century Gothic" w:eastAsia="Century Gothic" w:hAnsi="Century Gothic" w:cs="Century Gothic"/>
          <w:sz w:val="28"/>
          <w:szCs w:val="28"/>
          <w:highlight w:val="white"/>
        </w:rPr>
      </w:pPr>
    </w:p>
    <w:p w:rsidR="00AC63DC" w:rsidRDefault="001E0CDF">
      <w:pPr>
        <w:numPr>
          <w:ilvl w:val="0"/>
          <w:numId w:val="2"/>
        </w:numPr>
        <w:tabs>
          <w:tab w:val="left" w:pos="4650"/>
        </w:tabs>
        <w:rPr>
          <w:rFonts w:ascii="Century Gothic" w:eastAsia="Century Gothic" w:hAnsi="Century Gothic" w:cs="Century Gothic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sz w:val="28"/>
          <w:szCs w:val="28"/>
          <w:highlight w:val="white"/>
        </w:rPr>
        <w:t>Los colores favoritos de Joaquín son ____  verde___  amarillo___  azul __  rojo.</w:t>
      </w:r>
    </w:p>
    <w:p w:rsidR="001E0CDF" w:rsidRDefault="001E0CDF" w:rsidP="001E0CDF">
      <w:pPr>
        <w:pStyle w:val="Prrafodelista"/>
        <w:rPr>
          <w:rFonts w:ascii="Century Gothic" w:eastAsia="Century Gothic" w:hAnsi="Century Gothic" w:cs="Century Gothic"/>
          <w:sz w:val="28"/>
          <w:szCs w:val="28"/>
          <w:highlight w:val="white"/>
        </w:rPr>
      </w:pPr>
    </w:p>
    <w:p w:rsidR="001E0CDF" w:rsidRDefault="001E0CDF" w:rsidP="001E0CDF">
      <w:pPr>
        <w:tabs>
          <w:tab w:val="left" w:pos="4650"/>
        </w:tabs>
        <w:rPr>
          <w:rFonts w:ascii="Century Gothic" w:eastAsia="Century Gothic" w:hAnsi="Century Gothic" w:cs="Century Gothic"/>
          <w:sz w:val="28"/>
          <w:szCs w:val="28"/>
          <w:highlight w:val="white"/>
        </w:rPr>
      </w:pPr>
    </w:p>
    <w:p w:rsidR="00AC63DC" w:rsidRDefault="001E0CDF">
      <w:pPr>
        <w:numPr>
          <w:ilvl w:val="0"/>
          <w:numId w:val="2"/>
        </w:numPr>
        <w:tabs>
          <w:tab w:val="left" w:pos="4650"/>
        </w:tabs>
        <w:rPr>
          <w:rFonts w:ascii="Century Gothic" w:eastAsia="Century Gothic" w:hAnsi="Century Gothic" w:cs="Century Gothic"/>
          <w:b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sz w:val="28"/>
          <w:szCs w:val="28"/>
          <w:highlight w:val="white"/>
        </w:rPr>
        <w:t xml:space="preserve">En el supermercado compramos___ </w:t>
      </w:r>
      <w:proofErr w:type="spellStart"/>
      <w:r>
        <w:rPr>
          <w:rFonts w:ascii="Century Gothic" w:eastAsia="Century Gothic" w:hAnsi="Century Gothic" w:cs="Century Gothic"/>
          <w:sz w:val="28"/>
          <w:szCs w:val="28"/>
          <w:highlight w:val="white"/>
        </w:rPr>
        <w:t>arroz__fideos</w:t>
      </w:r>
      <w:proofErr w:type="spellEnd"/>
      <w:r>
        <w:rPr>
          <w:rFonts w:ascii="Century Gothic" w:eastAsia="Century Gothic" w:hAnsi="Century Gothic" w:cs="Century Gothic"/>
          <w:sz w:val="28"/>
          <w:szCs w:val="28"/>
          <w:highlight w:val="white"/>
        </w:rPr>
        <w:t>___ legumbres.</w:t>
      </w:r>
      <w:r>
        <w:rPr>
          <w:rFonts w:ascii="Century Gothic" w:eastAsia="Century Gothic" w:hAnsi="Century Gothic" w:cs="Century Gothic"/>
          <w:b/>
          <w:sz w:val="28"/>
          <w:szCs w:val="28"/>
          <w:highlight w:val="white"/>
        </w:rPr>
        <w:t xml:space="preserve">  </w:t>
      </w: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  <w:sz w:val="28"/>
          <w:szCs w:val="28"/>
          <w:highlight w:val="white"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  <w:sz w:val="28"/>
          <w:szCs w:val="28"/>
          <w:highlight w:val="white"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  <w:sz w:val="28"/>
          <w:szCs w:val="28"/>
          <w:highlight w:val="white"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  <w:sz w:val="28"/>
          <w:szCs w:val="28"/>
          <w:highlight w:val="white"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  <w:sz w:val="28"/>
          <w:szCs w:val="28"/>
          <w:highlight w:val="white"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  <w:sz w:val="28"/>
          <w:szCs w:val="28"/>
          <w:highlight w:val="white"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  <w:sz w:val="28"/>
          <w:szCs w:val="28"/>
          <w:highlight w:val="white"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  <w:sz w:val="28"/>
          <w:szCs w:val="28"/>
          <w:highlight w:val="white"/>
        </w:rPr>
      </w:pPr>
    </w:p>
    <w:p w:rsidR="001E0CDF" w:rsidRDefault="001E0CDF">
      <w:pPr>
        <w:tabs>
          <w:tab w:val="left" w:pos="4650"/>
        </w:tabs>
        <w:rPr>
          <w:rFonts w:ascii="Century Gothic" w:eastAsia="Century Gothic" w:hAnsi="Century Gothic" w:cs="Century Gothic"/>
          <w:b/>
          <w:sz w:val="28"/>
          <w:szCs w:val="28"/>
          <w:highlight w:val="white"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  <w:sz w:val="28"/>
          <w:szCs w:val="28"/>
          <w:highlight w:val="white"/>
        </w:rPr>
      </w:pPr>
    </w:p>
    <w:p w:rsidR="00AC63DC" w:rsidRDefault="001E0CDF">
      <w:pPr>
        <w:tabs>
          <w:tab w:val="left" w:pos="4650"/>
        </w:tabs>
        <w:rPr>
          <w:rFonts w:ascii="Century Gothic" w:eastAsia="Century Gothic" w:hAnsi="Century Gothic" w:cs="Century Gothic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sz w:val="28"/>
          <w:szCs w:val="28"/>
          <w:highlight w:val="white"/>
        </w:rPr>
        <w:lastRenderedPageBreak/>
        <w:t xml:space="preserve">2. Observa las imágenes y completa utilizando los </w:t>
      </w:r>
      <w:r>
        <w:rPr>
          <w:rFonts w:ascii="Century Gothic" w:eastAsia="Century Gothic" w:hAnsi="Century Gothic" w:cs="Century Gothic"/>
          <w:color w:val="FF0000"/>
          <w:sz w:val="28"/>
          <w:szCs w:val="28"/>
          <w:highlight w:val="white"/>
        </w:rPr>
        <w:t>dos puntos (</w:t>
      </w:r>
      <w:proofErr w:type="gramStart"/>
      <w:r>
        <w:rPr>
          <w:rFonts w:ascii="Century Gothic" w:eastAsia="Century Gothic" w:hAnsi="Century Gothic" w:cs="Century Gothic"/>
          <w:color w:val="FF0000"/>
          <w:sz w:val="28"/>
          <w:szCs w:val="28"/>
          <w:highlight w:val="white"/>
        </w:rPr>
        <w:t>: )</w:t>
      </w:r>
      <w:proofErr w:type="gramEnd"/>
      <w:r>
        <w:rPr>
          <w:rFonts w:ascii="Century Gothic" w:eastAsia="Century Gothic" w:hAnsi="Century Gothic" w:cs="Century Gothic"/>
          <w:color w:val="FF0000"/>
          <w:sz w:val="28"/>
          <w:szCs w:val="28"/>
          <w:highlight w:val="white"/>
        </w:rPr>
        <w:t xml:space="preserve">, las comas (,) y la conjunción” Y </w:t>
      </w:r>
      <w:r w:rsidRPr="001E0CDF">
        <w:rPr>
          <w:rFonts w:ascii="Century Gothic" w:eastAsia="Century Gothic" w:hAnsi="Century Gothic" w:cs="Century Gothic"/>
          <w:sz w:val="28"/>
          <w:szCs w:val="28"/>
          <w:highlight w:val="white"/>
        </w:rPr>
        <w:t xml:space="preserve">u </w:t>
      </w:r>
      <w:r>
        <w:rPr>
          <w:rFonts w:ascii="Century Gothic" w:eastAsia="Century Gothic" w:hAnsi="Century Gothic" w:cs="Century Gothic"/>
          <w:color w:val="FF0000"/>
          <w:sz w:val="28"/>
          <w:szCs w:val="28"/>
          <w:highlight w:val="white"/>
        </w:rPr>
        <w:t>O “</w:t>
      </w:r>
      <w:r>
        <w:rPr>
          <w:rFonts w:ascii="Century Gothic" w:eastAsia="Century Gothic" w:hAnsi="Century Gothic" w:cs="Century Gothic"/>
          <w:sz w:val="28"/>
          <w:szCs w:val="28"/>
          <w:highlight w:val="white"/>
        </w:rPr>
        <w:t>, donde corresponda.</w:t>
      </w: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  <w:sz w:val="28"/>
          <w:szCs w:val="28"/>
          <w:highlight w:val="white"/>
        </w:rPr>
      </w:pPr>
    </w:p>
    <w:p w:rsidR="00AC63DC" w:rsidRDefault="00AC63DC">
      <w:pPr>
        <w:tabs>
          <w:tab w:val="left" w:pos="4650"/>
        </w:tabs>
        <w:rPr>
          <w:rFonts w:ascii="Arial" w:eastAsia="Arial" w:hAnsi="Arial" w:cs="Arial"/>
          <w:b/>
          <w:color w:val="222222"/>
          <w:sz w:val="24"/>
          <w:szCs w:val="24"/>
          <w:highlight w:val="white"/>
        </w:rPr>
      </w:pPr>
    </w:p>
    <w:p w:rsidR="00AC63DC" w:rsidRDefault="001E0CDF">
      <w:pPr>
        <w:tabs>
          <w:tab w:val="left" w:pos="4650"/>
        </w:tabs>
        <w:rPr>
          <w:rFonts w:ascii="Century Gothic" w:eastAsia="Century Gothic" w:hAnsi="Century Gothic" w:cs="Century Gothic"/>
          <w:b/>
          <w:color w:val="7030A0"/>
          <w:sz w:val="28"/>
          <w:szCs w:val="28"/>
        </w:rPr>
      </w:pPr>
      <w:r>
        <w:rPr>
          <w:rFonts w:ascii="Century Gothic" w:eastAsia="Century Gothic" w:hAnsi="Century Gothic" w:cs="Century Gothic"/>
          <w:b/>
          <w:noProof/>
          <w:color w:val="7030A0"/>
          <w:sz w:val="28"/>
          <w:szCs w:val="28"/>
          <w:lang w:val="es-CL"/>
        </w:rPr>
        <w:drawing>
          <wp:inline distT="114300" distB="114300" distL="114300" distR="114300">
            <wp:extent cx="6296025" cy="635317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635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  <w:color w:val="7030A0"/>
          <w:sz w:val="28"/>
          <w:szCs w:val="28"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  <w:color w:val="7030A0"/>
          <w:u w:val="single"/>
        </w:rPr>
      </w:pP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color w:val="3C3B3B"/>
          <w:u w:val="single"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1E0CDF" w:rsidRDefault="001E0CDF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AC63DC" w:rsidRDefault="001E0CDF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lastRenderedPageBreak/>
        <w:t>Articulación con Artes Visuales</w:t>
      </w: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AC63DC" w:rsidRDefault="001E0CDF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Observa los </w:t>
      </w:r>
      <w:proofErr w:type="spellStart"/>
      <w:r>
        <w:rPr>
          <w:rFonts w:ascii="Century Gothic" w:eastAsia="Century Gothic" w:hAnsi="Century Gothic" w:cs="Century Gothic"/>
          <w:b/>
        </w:rPr>
        <w:t>mandalas</w:t>
      </w:r>
      <w:proofErr w:type="spellEnd"/>
      <w:r>
        <w:rPr>
          <w:rFonts w:ascii="Century Gothic" w:eastAsia="Century Gothic" w:hAnsi="Century Gothic" w:cs="Century Gothic"/>
          <w:b/>
        </w:rPr>
        <w:t xml:space="preserve"> </w:t>
      </w:r>
    </w:p>
    <w:p w:rsidR="00AC63DC" w:rsidRDefault="001E0CDF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  <w:r>
        <w:rPr>
          <w:noProof/>
          <w:lang w:val="es-CL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59689</wp:posOffset>
            </wp:positionV>
            <wp:extent cx="6855460" cy="3333750"/>
            <wp:effectExtent l="0" t="0" r="0" b="0"/>
            <wp:wrapNone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33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1E0CDF" w:rsidP="001E0CDF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¿Te fijaste que hay figuras geométricas 2D repetidas que al estar juntas, forman una imagen? Por ejemplo hay círculos, triángulos y cuadrados sobrepuestos que forman la imagen del mándala.</w:t>
      </w:r>
    </w:p>
    <w:p w:rsidR="00AC63DC" w:rsidRDefault="00AC63DC" w:rsidP="001E0CDF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</w:rPr>
      </w:pPr>
    </w:p>
    <w:p w:rsidR="00AC63DC" w:rsidRDefault="001E0CDF" w:rsidP="001E0CDF">
      <w:pPr>
        <w:tabs>
          <w:tab w:val="left" w:pos="4650"/>
        </w:tabs>
        <w:spacing w:line="360" w:lineRule="auto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Actividad</w:t>
      </w:r>
    </w:p>
    <w:p w:rsidR="00AC63DC" w:rsidRDefault="00AC63DC" w:rsidP="001E0CDF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</w:rPr>
      </w:pPr>
    </w:p>
    <w:p w:rsidR="00AC63DC" w:rsidRDefault="001E0CDF" w:rsidP="001E0CDF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1. Crea tu propio mándala en una hoja de block. </w:t>
      </w:r>
    </w:p>
    <w:p w:rsidR="00AC63DC" w:rsidRDefault="001E0CDF" w:rsidP="001E0CDF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2. Ocupa la técnica Mixta para colorear y/o rellenar </w:t>
      </w:r>
      <w:proofErr w:type="spellStart"/>
      <w:r>
        <w:rPr>
          <w:rFonts w:ascii="Century Gothic" w:eastAsia="Century Gothic" w:hAnsi="Century Gothic" w:cs="Century Gothic"/>
        </w:rPr>
        <w:t>el</w:t>
      </w:r>
      <w:proofErr w:type="spellEnd"/>
      <w:r>
        <w:rPr>
          <w:rFonts w:ascii="Century Gothic" w:eastAsia="Century Gothic" w:hAnsi="Century Gothic" w:cs="Century Gothic"/>
        </w:rPr>
        <w:t xml:space="preserve"> mándala: selecciona varios materiales para aplicar diferentes texturas táctiles. Ejemplos: géneros, encajes, esponja, diferentes tipos de cartones, semillas, materiales naturales, material de reciclaje, goma </w:t>
      </w:r>
      <w:proofErr w:type="spellStart"/>
      <w:r>
        <w:rPr>
          <w:rFonts w:ascii="Century Gothic" w:eastAsia="Century Gothic" w:hAnsi="Century Gothic" w:cs="Century Gothic"/>
        </w:rPr>
        <w:t>eva</w:t>
      </w:r>
      <w:proofErr w:type="spellEnd"/>
      <w:r>
        <w:rPr>
          <w:rFonts w:ascii="Century Gothic" w:eastAsia="Century Gothic" w:hAnsi="Century Gothic" w:cs="Century Gothic"/>
        </w:rPr>
        <w:t xml:space="preserve">, trozos de madera, maicillo con cola fría, mica, diferentes tipos de plásticos, otros. Lápices </w:t>
      </w:r>
      <w:proofErr w:type="spellStart"/>
      <w:r>
        <w:rPr>
          <w:rFonts w:ascii="Century Gothic" w:eastAsia="Century Gothic" w:hAnsi="Century Gothic" w:cs="Century Gothic"/>
        </w:rPr>
        <w:t>acuarelables</w:t>
      </w:r>
      <w:proofErr w:type="spellEnd"/>
      <w:r>
        <w:rPr>
          <w:rFonts w:ascii="Century Gothic" w:eastAsia="Century Gothic" w:hAnsi="Century Gothic" w:cs="Century Gothic"/>
        </w:rPr>
        <w:t>, plumones, lápices de cera, pasteles grasos, témperas, tinta china, papeles de colores y papel crepé con cola fría, etc.</w:t>
      </w: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AC63DC" w:rsidRDefault="001E0CDF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  <w:highlight w:val="white"/>
        </w:rPr>
        <w:t>Recuerda enviarnos tu trabajo al correo</w:t>
      </w: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tbl>
      <w:tblPr>
        <w:tblStyle w:val="a0"/>
        <w:tblW w:w="10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46"/>
        <w:gridCol w:w="3400"/>
        <w:gridCol w:w="3894"/>
      </w:tblGrid>
      <w:tr w:rsidR="00AC63DC">
        <w:tc>
          <w:tcPr>
            <w:tcW w:w="3646" w:type="dxa"/>
          </w:tcPr>
          <w:p w:rsidR="00AC63DC" w:rsidRDefault="001E0CDF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Prof. Francisca Lizama</w:t>
            </w:r>
          </w:p>
        </w:tc>
        <w:tc>
          <w:tcPr>
            <w:tcW w:w="3400" w:type="dxa"/>
          </w:tcPr>
          <w:p w:rsidR="00AC63DC" w:rsidRDefault="001E0CDF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Artes Visuales</w:t>
            </w:r>
          </w:p>
        </w:tc>
        <w:tc>
          <w:tcPr>
            <w:tcW w:w="3894" w:type="dxa"/>
          </w:tcPr>
          <w:p w:rsidR="00AC63DC" w:rsidRDefault="001E0CDF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profefranciscalizama@gmail.com</w:t>
            </w:r>
          </w:p>
        </w:tc>
      </w:tr>
      <w:tr w:rsidR="00AC63DC">
        <w:tc>
          <w:tcPr>
            <w:tcW w:w="3646" w:type="dxa"/>
          </w:tcPr>
          <w:p w:rsidR="00AC63DC" w:rsidRDefault="001E0CDF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Prof. Karla Meneses</w:t>
            </w:r>
          </w:p>
        </w:tc>
        <w:tc>
          <w:tcPr>
            <w:tcW w:w="3400" w:type="dxa"/>
          </w:tcPr>
          <w:p w:rsidR="00AC63DC" w:rsidRDefault="001E0CDF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Lenguaje y comunicación</w:t>
            </w:r>
          </w:p>
        </w:tc>
        <w:tc>
          <w:tcPr>
            <w:tcW w:w="3894" w:type="dxa"/>
          </w:tcPr>
          <w:p w:rsidR="00AC63DC" w:rsidRDefault="001E0CDF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lenguajeyliteratura.cnt@gmail.com</w:t>
            </w:r>
          </w:p>
        </w:tc>
      </w:tr>
      <w:tr w:rsidR="00AC63DC">
        <w:tc>
          <w:tcPr>
            <w:tcW w:w="3646" w:type="dxa"/>
          </w:tcPr>
          <w:p w:rsidR="00AC63DC" w:rsidRDefault="001E0CDF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Javiera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Marambio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00" w:type="dxa"/>
          </w:tcPr>
          <w:p w:rsidR="00AC63DC" w:rsidRDefault="001E0CDF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Prof. Diferencial</w:t>
            </w:r>
          </w:p>
        </w:tc>
        <w:tc>
          <w:tcPr>
            <w:tcW w:w="3894" w:type="dxa"/>
          </w:tcPr>
          <w:p w:rsidR="00AC63DC" w:rsidRDefault="001E0CDF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psp.javiera.marambio@gmail.com</w:t>
            </w:r>
          </w:p>
        </w:tc>
      </w:tr>
    </w:tbl>
    <w:p w:rsidR="00AC63DC" w:rsidRDefault="00AC63DC">
      <w:pPr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C63DC" w:rsidRDefault="001E0CDF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lastRenderedPageBreak/>
        <w:t xml:space="preserve">Repasa las líneas </w:t>
      </w: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C63DC" w:rsidRDefault="001E0CDF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noProof/>
          <w:lang w:val="es-CL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21940</wp:posOffset>
            </wp:positionV>
            <wp:extent cx="6860115" cy="8626397"/>
            <wp:effectExtent l="0" t="0" r="0" b="0"/>
            <wp:wrapNone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0115" cy="8626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jc w:val="both"/>
        <w:rPr>
          <w:rFonts w:ascii="Century Gothic" w:eastAsia="Century Gothic" w:hAnsi="Century Gothic" w:cs="Century Gothic"/>
        </w:rPr>
      </w:pPr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  <w:bookmarkStart w:id="3" w:name="_1fob9te" w:colFirst="0" w:colLast="0"/>
      <w:bookmarkEnd w:id="3"/>
    </w:p>
    <w:p w:rsidR="00AC63DC" w:rsidRDefault="00AC63DC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sectPr w:rsidR="00AC63DC">
      <w:pgSz w:w="12240" w:h="15840"/>
      <w:pgMar w:top="720" w:right="720" w:bottom="567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B Garamond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341AC"/>
    <w:multiLevelType w:val="multilevel"/>
    <w:tmpl w:val="56E02E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14E33BF"/>
    <w:multiLevelType w:val="hybridMultilevel"/>
    <w:tmpl w:val="E76CC1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4A4EE8"/>
    <w:multiLevelType w:val="multilevel"/>
    <w:tmpl w:val="AE3A9C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AC63DC"/>
    <w:rsid w:val="001E0CDF"/>
    <w:rsid w:val="004D3CFE"/>
    <w:rsid w:val="00AC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1E0CD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E0C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0C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1E0CD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E0C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0C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509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2</cp:revision>
  <dcterms:created xsi:type="dcterms:W3CDTF">2020-10-13T20:44:00Z</dcterms:created>
  <dcterms:modified xsi:type="dcterms:W3CDTF">2020-10-13T20:44:00Z</dcterms:modified>
</cp:coreProperties>
</file>